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03313559" w:rsidR="00A04021" w:rsidRPr="00A04021" w:rsidRDefault="00EE53B7" w:rsidP="00A04021">
      <w:pPr>
        <w:spacing w:before="20" w:after="20"/>
        <w:jc w:val="center"/>
        <w:rPr>
          <w:rFonts w:ascii="Arial" w:hAnsi="Arial"/>
          <w:sz w:val="12"/>
        </w:rPr>
      </w:pPr>
      <w:r w:rsidRPr="001656CB">
        <w:rPr>
          <w:rFonts w:ascii="Calibri" w:hAnsi="Calibri" w:cs="Calibri"/>
          <w:noProof/>
        </w:rPr>
        <w:drawing>
          <wp:inline distT="0" distB="0" distL="0" distR="0" wp14:anchorId="67A5CBC2" wp14:editId="427114B1">
            <wp:extent cx="19240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0A0" w:firstRow="1" w:lastRow="0" w:firstColumn="1" w:lastColumn="0" w:noHBand="0" w:noVBand="0"/>
      </w:tblPr>
      <w:tblGrid>
        <w:gridCol w:w="1693"/>
        <w:gridCol w:w="8621"/>
      </w:tblGrid>
      <w:tr w:rsidR="00B64E1A" w:rsidRPr="00EF38D8" w14:paraId="64A15F64" w14:textId="77777777" w:rsidTr="00045651">
        <w:tc>
          <w:tcPr>
            <w:tcW w:w="10314" w:type="dxa"/>
            <w:gridSpan w:val="2"/>
            <w:shd w:val="clear" w:color="auto" w:fill="D9D9D9"/>
            <w:tcMar>
              <w:top w:w="113" w:type="dxa"/>
              <w:bottom w:w="113" w:type="dxa"/>
            </w:tcMar>
          </w:tcPr>
          <w:p w14:paraId="54458127" w14:textId="77777777" w:rsidR="00B64E1A" w:rsidRPr="00045651" w:rsidRDefault="004813FA" w:rsidP="004813FA">
            <w:pPr>
              <w:spacing w:before="20" w:after="20"/>
              <w:rPr>
                <w:rFonts w:ascii="Arial" w:hAnsi="Arial"/>
                <w:b/>
                <w:color w:val="002060"/>
                <w:sz w:val="22"/>
              </w:rPr>
            </w:pPr>
            <w:r>
              <w:rPr>
                <w:rFonts w:ascii="Arial" w:hAnsi="Arial"/>
                <w:b/>
                <w:color w:val="002060"/>
                <w:sz w:val="22"/>
              </w:rPr>
              <w:t xml:space="preserve">Volunteer </w:t>
            </w:r>
            <w:r w:rsidR="00045651">
              <w:rPr>
                <w:rFonts w:ascii="Arial" w:hAnsi="Arial"/>
                <w:b/>
                <w:color w:val="002060"/>
                <w:sz w:val="22"/>
              </w:rPr>
              <w:t>Role</w:t>
            </w:r>
            <w:r>
              <w:rPr>
                <w:rFonts w:ascii="Arial" w:hAnsi="Arial"/>
                <w:b/>
                <w:color w:val="002060"/>
                <w:sz w:val="22"/>
              </w:rPr>
              <w:t xml:space="preserve"> Profile</w:t>
            </w:r>
          </w:p>
        </w:tc>
      </w:tr>
      <w:tr w:rsidR="00B64E1A" w:rsidRPr="00EF38D8" w14:paraId="75A5606E" w14:textId="77777777" w:rsidTr="007135BF">
        <w:trPr>
          <w:trHeight w:val="24"/>
        </w:trPr>
        <w:tc>
          <w:tcPr>
            <w:tcW w:w="1693" w:type="dxa"/>
            <w:tcMar>
              <w:top w:w="113" w:type="dxa"/>
              <w:bottom w:w="113" w:type="dxa"/>
            </w:tcMar>
          </w:tcPr>
          <w:p w14:paraId="5DC23885" w14:textId="77777777" w:rsidR="00B64E1A" w:rsidRPr="00045651" w:rsidRDefault="004813FA" w:rsidP="008E5D5D">
            <w:pPr>
              <w:spacing w:before="20" w:after="20"/>
              <w:rPr>
                <w:rFonts w:ascii="Arial" w:hAnsi="Arial"/>
                <w:color w:val="002060"/>
                <w:sz w:val="22"/>
              </w:rPr>
            </w:pPr>
            <w:r>
              <w:rPr>
                <w:rFonts w:ascii="Arial" w:hAnsi="Arial"/>
                <w:color w:val="002060"/>
                <w:sz w:val="22"/>
              </w:rPr>
              <w:t xml:space="preserve">Role </w:t>
            </w:r>
            <w:r w:rsidR="00B64E1A" w:rsidRPr="00045651">
              <w:rPr>
                <w:rFonts w:ascii="Arial" w:hAnsi="Arial"/>
                <w:color w:val="002060"/>
                <w:sz w:val="22"/>
              </w:rPr>
              <w:t>Title</w:t>
            </w:r>
          </w:p>
        </w:tc>
        <w:tc>
          <w:tcPr>
            <w:tcW w:w="8621" w:type="dxa"/>
            <w:tcMar>
              <w:top w:w="113" w:type="dxa"/>
              <w:bottom w:w="113" w:type="dxa"/>
            </w:tcMar>
          </w:tcPr>
          <w:p w14:paraId="65EDE5CD" w14:textId="77777777" w:rsidR="00B64E1A" w:rsidRPr="00866F9B" w:rsidRDefault="004813FA" w:rsidP="00A602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Reception Support Volunteer</w:t>
            </w:r>
          </w:p>
        </w:tc>
      </w:tr>
      <w:tr w:rsidR="00B64E1A" w:rsidRPr="00EF38D8" w14:paraId="78577A72" w14:textId="77777777" w:rsidTr="007135BF">
        <w:trPr>
          <w:trHeight w:val="168"/>
        </w:trPr>
        <w:tc>
          <w:tcPr>
            <w:tcW w:w="1693" w:type="dxa"/>
            <w:tcMar>
              <w:top w:w="113" w:type="dxa"/>
              <w:bottom w:w="113" w:type="dxa"/>
            </w:tcMar>
          </w:tcPr>
          <w:p w14:paraId="0127C158" w14:textId="77777777" w:rsidR="00B64E1A" w:rsidRPr="00045651" w:rsidRDefault="004813FA" w:rsidP="008E5D5D">
            <w:pPr>
              <w:spacing w:before="20" w:after="20"/>
              <w:rPr>
                <w:rFonts w:ascii="Arial" w:hAnsi="Arial"/>
                <w:color w:val="002060"/>
                <w:sz w:val="22"/>
              </w:rPr>
            </w:pPr>
            <w:r>
              <w:rPr>
                <w:rFonts w:ascii="Arial" w:hAnsi="Arial"/>
                <w:color w:val="002060"/>
                <w:sz w:val="22"/>
              </w:rPr>
              <w:t>Base</w:t>
            </w:r>
          </w:p>
        </w:tc>
        <w:tc>
          <w:tcPr>
            <w:tcW w:w="8621" w:type="dxa"/>
            <w:tcMar>
              <w:top w:w="113" w:type="dxa"/>
              <w:bottom w:w="113" w:type="dxa"/>
            </w:tcMar>
          </w:tcPr>
          <w:p w14:paraId="39CD3E3F" w14:textId="438B7D47" w:rsidR="00B64E1A" w:rsidRPr="004A4C10" w:rsidRDefault="000571F4" w:rsidP="00AD71EC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Working within our </w:t>
            </w:r>
            <w:r w:rsidR="007903D0">
              <w:rPr>
                <w:rFonts w:ascii="Arial" w:hAnsi="Arial"/>
                <w:sz w:val="22"/>
              </w:rPr>
              <w:t>face-to-face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290B0C">
              <w:rPr>
                <w:rFonts w:ascii="Arial" w:hAnsi="Arial"/>
                <w:sz w:val="22"/>
              </w:rPr>
              <w:t>s</w:t>
            </w:r>
            <w:r w:rsidR="007903D0">
              <w:rPr>
                <w:rFonts w:ascii="Arial" w:hAnsi="Arial"/>
                <w:sz w:val="22"/>
              </w:rPr>
              <w:t>ervices</w:t>
            </w:r>
            <w:r w:rsidR="00290B0C">
              <w:rPr>
                <w:rFonts w:ascii="Arial" w:hAnsi="Arial"/>
                <w:sz w:val="22"/>
              </w:rPr>
              <w:t xml:space="preserve"> across Bury &amp; Bolton</w:t>
            </w:r>
          </w:p>
        </w:tc>
      </w:tr>
      <w:tr w:rsidR="004813FA" w:rsidRPr="00EF38D8" w14:paraId="7A945B88" w14:textId="77777777" w:rsidTr="007135BF">
        <w:trPr>
          <w:trHeight w:val="168"/>
        </w:trPr>
        <w:tc>
          <w:tcPr>
            <w:tcW w:w="1693" w:type="dxa"/>
            <w:tcMar>
              <w:top w:w="113" w:type="dxa"/>
              <w:bottom w:w="113" w:type="dxa"/>
            </w:tcMar>
          </w:tcPr>
          <w:p w14:paraId="6D11A863" w14:textId="77777777" w:rsidR="004813FA" w:rsidRDefault="004813FA" w:rsidP="008E5D5D">
            <w:pPr>
              <w:spacing w:before="20" w:after="20"/>
              <w:rPr>
                <w:rFonts w:ascii="Arial" w:hAnsi="Arial"/>
                <w:color w:val="002060"/>
                <w:sz w:val="22"/>
              </w:rPr>
            </w:pPr>
            <w:r>
              <w:rPr>
                <w:rFonts w:ascii="Arial" w:hAnsi="Arial"/>
                <w:color w:val="002060"/>
                <w:sz w:val="22"/>
              </w:rPr>
              <w:t>Expenses</w:t>
            </w:r>
          </w:p>
        </w:tc>
        <w:tc>
          <w:tcPr>
            <w:tcW w:w="8621" w:type="dxa"/>
            <w:tcMar>
              <w:top w:w="113" w:type="dxa"/>
              <w:bottom w:w="113" w:type="dxa"/>
            </w:tcMar>
          </w:tcPr>
          <w:p w14:paraId="09EC42EA" w14:textId="11D5ADF2" w:rsidR="004813FA" w:rsidRPr="004A4C10" w:rsidRDefault="007135BF" w:rsidP="004F4EE2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Reimbursed out of pocket expenses (travel to and from our offices and parking costs, along with any additional costs from attending relevant training courses, as required)</w:t>
            </w:r>
          </w:p>
        </w:tc>
      </w:tr>
    </w:tbl>
    <w:p w14:paraId="5DAB6C7B" w14:textId="77777777" w:rsidR="00B64E1A" w:rsidRPr="00EF38D8" w:rsidRDefault="00B64E1A" w:rsidP="00B64E1A">
      <w:pPr>
        <w:spacing w:before="20" w:after="20"/>
        <w:rPr>
          <w:rFonts w:ascii="Arial" w:hAnsi="Arial"/>
          <w:sz w:val="22"/>
        </w:rPr>
      </w:pPr>
    </w:p>
    <w:tbl>
      <w:tblPr>
        <w:tblW w:w="10314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0A0" w:firstRow="1" w:lastRow="0" w:firstColumn="1" w:lastColumn="0" w:noHBand="0" w:noVBand="0"/>
      </w:tblPr>
      <w:tblGrid>
        <w:gridCol w:w="10314"/>
      </w:tblGrid>
      <w:tr w:rsidR="00B64E1A" w:rsidRPr="00EF38D8" w14:paraId="71252EBA" w14:textId="77777777" w:rsidTr="00045651">
        <w:trPr>
          <w:trHeight w:val="24"/>
        </w:trPr>
        <w:tc>
          <w:tcPr>
            <w:tcW w:w="10314" w:type="dxa"/>
            <w:shd w:val="clear" w:color="auto" w:fill="D9D9D9"/>
            <w:tcMar>
              <w:top w:w="113" w:type="dxa"/>
              <w:bottom w:w="113" w:type="dxa"/>
            </w:tcMar>
          </w:tcPr>
          <w:p w14:paraId="50491768" w14:textId="77777777" w:rsidR="00B64E1A" w:rsidRPr="00045651" w:rsidRDefault="0011722E" w:rsidP="008E5D5D">
            <w:pPr>
              <w:spacing w:before="20" w:after="20"/>
              <w:rPr>
                <w:rFonts w:ascii="Arial" w:hAnsi="Arial"/>
                <w:b/>
                <w:color w:val="002060"/>
                <w:sz w:val="22"/>
              </w:rPr>
            </w:pPr>
            <w:r>
              <w:rPr>
                <w:rFonts w:ascii="Arial" w:hAnsi="Arial"/>
                <w:b/>
                <w:color w:val="002060"/>
                <w:sz w:val="22"/>
              </w:rPr>
              <w:t>About the Role</w:t>
            </w:r>
          </w:p>
        </w:tc>
      </w:tr>
      <w:tr w:rsidR="00B64E1A" w:rsidRPr="00EF38D8" w14:paraId="58619B26" w14:textId="77777777" w:rsidTr="00D031B5">
        <w:trPr>
          <w:trHeight w:val="1930"/>
        </w:trPr>
        <w:tc>
          <w:tcPr>
            <w:tcW w:w="10314" w:type="dxa"/>
            <w:tcMar>
              <w:top w:w="113" w:type="dxa"/>
              <w:bottom w:w="113" w:type="dxa"/>
            </w:tcMar>
          </w:tcPr>
          <w:p w14:paraId="3A5413D9" w14:textId="59F44D81" w:rsidR="004813FA" w:rsidRPr="00A92ACC" w:rsidRDefault="004813FA" w:rsidP="004813FA">
            <w:pPr>
              <w:pStyle w:val="NoSpacing"/>
              <w:rPr>
                <w:sz w:val="22"/>
                <w:szCs w:val="22"/>
              </w:rPr>
            </w:pPr>
            <w:r w:rsidRPr="00A92ACC">
              <w:rPr>
                <w:sz w:val="22"/>
                <w:szCs w:val="22"/>
              </w:rPr>
              <w:t>This is an exciting role within Citizens Advice B</w:t>
            </w:r>
            <w:r w:rsidR="00E52661">
              <w:rPr>
                <w:sz w:val="22"/>
                <w:szCs w:val="22"/>
              </w:rPr>
              <w:t>ury &amp; B</w:t>
            </w:r>
            <w:r w:rsidRPr="00A92ACC">
              <w:rPr>
                <w:sz w:val="22"/>
                <w:szCs w:val="22"/>
              </w:rPr>
              <w:t>olton</w:t>
            </w:r>
            <w:r w:rsidR="00E52661">
              <w:rPr>
                <w:sz w:val="22"/>
                <w:szCs w:val="22"/>
              </w:rPr>
              <w:t xml:space="preserve"> (CABB)</w:t>
            </w:r>
            <w:r w:rsidRPr="00A92ACC">
              <w:rPr>
                <w:sz w:val="22"/>
                <w:szCs w:val="22"/>
              </w:rPr>
              <w:t>, working as part of our meet and greet team, providing a professional and welcoming front of house service to members of the public wishing to use our service.</w:t>
            </w:r>
          </w:p>
          <w:p w14:paraId="02EB378F" w14:textId="77777777" w:rsidR="004813FA" w:rsidRPr="00A92ACC" w:rsidRDefault="004813FA" w:rsidP="004813FA">
            <w:pPr>
              <w:pStyle w:val="NoSpacing"/>
              <w:rPr>
                <w:sz w:val="22"/>
                <w:szCs w:val="22"/>
              </w:rPr>
            </w:pPr>
          </w:p>
          <w:p w14:paraId="36FBE08B" w14:textId="1ECEC343" w:rsidR="00A92ACC" w:rsidRDefault="00A92ACC" w:rsidP="004813FA">
            <w:pPr>
              <w:pStyle w:val="NoSpacing"/>
              <w:rPr>
                <w:sz w:val="22"/>
                <w:szCs w:val="22"/>
              </w:rPr>
            </w:pPr>
            <w:r w:rsidRPr="00A92ACC">
              <w:rPr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>r Reception Support Volunteers are the first point of contact for those attending the service for appointments or drop-in. You will w</w:t>
            </w:r>
            <w:r w:rsidRPr="00A92ACC">
              <w:rPr>
                <w:sz w:val="22"/>
                <w:szCs w:val="22"/>
              </w:rPr>
              <w:t>ork sensitively with individuals from a diverse range of</w:t>
            </w:r>
            <w:r>
              <w:rPr>
                <w:sz w:val="22"/>
                <w:szCs w:val="22"/>
              </w:rPr>
              <w:t xml:space="preserve"> backgrounds and cultures, you will explain the services we offer, waiting times and procedures, whilst maintaining confidentiality and liaising with </w:t>
            </w:r>
            <w:r w:rsidR="007903D0">
              <w:rPr>
                <w:sz w:val="22"/>
                <w:szCs w:val="22"/>
              </w:rPr>
              <w:t xml:space="preserve">team members </w:t>
            </w:r>
            <w:r>
              <w:rPr>
                <w:sz w:val="22"/>
                <w:szCs w:val="22"/>
              </w:rPr>
              <w:t xml:space="preserve">to ensure clients are supported. </w:t>
            </w:r>
          </w:p>
          <w:p w14:paraId="6A05A809" w14:textId="77777777" w:rsidR="00A92ACC" w:rsidRDefault="00A92ACC" w:rsidP="004813FA">
            <w:pPr>
              <w:pStyle w:val="NoSpacing"/>
              <w:rPr>
                <w:sz w:val="22"/>
                <w:szCs w:val="22"/>
              </w:rPr>
            </w:pPr>
          </w:p>
          <w:p w14:paraId="411B61FE" w14:textId="2B2D4808" w:rsidR="00DB4417" w:rsidRDefault="00A92ACC" w:rsidP="004813F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</w:t>
            </w:r>
            <w:r w:rsidR="00D121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providing a welcoming reception environment, you will</w:t>
            </w:r>
            <w:r w:rsidR="00DB4417">
              <w:rPr>
                <w:sz w:val="22"/>
                <w:szCs w:val="22"/>
              </w:rPr>
              <w:t xml:space="preserve"> engage with anyone attending our service to obtain information about what support they require. There will also be some requirement for accurate data input onto our systems and </w:t>
            </w:r>
            <w:r>
              <w:rPr>
                <w:sz w:val="22"/>
                <w:szCs w:val="22"/>
              </w:rPr>
              <w:t>be responsible for ensuring our waiting area and leafl</w:t>
            </w:r>
            <w:r w:rsidR="00D121FF">
              <w:rPr>
                <w:sz w:val="22"/>
                <w:szCs w:val="22"/>
              </w:rPr>
              <w:t xml:space="preserve">ets </w:t>
            </w:r>
            <w:r>
              <w:rPr>
                <w:sz w:val="22"/>
                <w:szCs w:val="22"/>
              </w:rPr>
              <w:t xml:space="preserve">are kept tidy and well stocked. </w:t>
            </w:r>
          </w:p>
          <w:p w14:paraId="5A39BBE3" w14:textId="77777777" w:rsidR="00D121FF" w:rsidRDefault="00D121FF" w:rsidP="004813FA">
            <w:pPr>
              <w:pStyle w:val="NoSpacing"/>
              <w:rPr>
                <w:sz w:val="22"/>
                <w:szCs w:val="22"/>
              </w:rPr>
            </w:pPr>
          </w:p>
          <w:p w14:paraId="7434041C" w14:textId="331C48F8" w:rsidR="004D5B7B" w:rsidRPr="00DB4417" w:rsidRDefault="00D121FF" w:rsidP="00D121F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will work closely with other volunteers and alongside </w:t>
            </w:r>
            <w:r w:rsidR="007903D0">
              <w:rPr>
                <w:sz w:val="22"/>
                <w:szCs w:val="22"/>
              </w:rPr>
              <w:t xml:space="preserve">our </w:t>
            </w:r>
            <w:r>
              <w:rPr>
                <w:sz w:val="22"/>
                <w:szCs w:val="22"/>
              </w:rPr>
              <w:t xml:space="preserve">paid staff, answering the telephone, transferring calls and taking messages. You will also have access to our IT and Case Management Systems. </w:t>
            </w:r>
          </w:p>
        </w:tc>
      </w:tr>
    </w:tbl>
    <w:p w14:paraId="41C8F396" w14:textId="77777777" w:rsidR="00ED0981" w:rsidRDefault="00ED0981" w:rsidP="00B64E1A">
      <w:pPr>
        <w:spacing w:before="20" w:after="20"/>
        <w:rPr>
          <w:rFonts w:ascii="Arial" w:hAnsi="Arial"/>
          <w:sz w:val="22"/>
        </w:rPr>
      </w:pPr>
    </w:p>
    <w:tbl>
      <w:tblPr>
        <w:tblW w:w="10314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0A0" w:firstRow="1" w:lastRow="0" w:firstColumn="1" w:lastColumn="0" w:noHBand="0" w:noVBand="0"/>
      </w:tblPr>
      <w:tblGrid>
        <w:gridCol w:w="10314"/>
      </w:tblGrid>
      <w:tr w:rsidR="00ED0981" w:rsidRPr="00ED0981" w14:paraId="5D43AF6B" w14:textId="77777777" w:rsidTr="003A5793">
        <w:trPr>
          <w:trHeight w:val="24"/>
        </w:trPr>
        <w:tc>
          <w:tcPr>
            <w:tcW w:w="10314" w:type="dxa"/>
            <w:shd w:val="clear" w:color="auto" w:fill="D9D9D9"/>
            <w:tcMar>
              <w:top w:w="113" w:type="dxa"/>
              <w:bottom w:w="113" w:type="dxa"/>
            </w:tcMar>
          </w:tcPr>
          <w:p w14:paraId="5A04514D" w14:textId="75092E9E" w:rsidR="00ED0981" w:rsidRPr="00ED0981" w:rsidRDefault="00D121FF" w:rsidP="00ED0981">
            <w:pPr>
              <w:spacing w:before="20" w:after="20"/>
              <w:rPr>
                <w:rFonts w:ascii="Arial" w:hAnsi="Arial"/>
                <w:b/>
                <w:color w:val="002060"/>
                <w:sz w:val="22"/>
              </w:rPr>
            </w:pPr>
            <w:r>
              <w:rPr>
                <w:rFonts w:ascii="Arial" w:hAnsi="Arial"/>
                <w:b/>
                <w:color w:val="002060"/>
                <w:sz w:val="22"/>
              </w:rPr>
              <w:t>About Citizens Advice B</w:t>
            </w:r>
            <w:r w:rsidR="004453E9">
              <w:rPr>
                <w:rFonts w:ascii="Arial" w:hAnsi="Arial"/>
                <w:b/>
                <w:color w:val="002060"/>
                <w:sz w:val="22"/>
              </w:rPr>
              <w:t>ury &amp; B</w:t>
            </w:r>
            <w:r>
              <w:rPr>
                <w:rFonts w:ascii="Arial" w:hAnsi="Arial"/>
                <w:b/>
                <w:color w:val="002060"/>
                <w:sz w:val="22"/>
              </w:rPr>
              <w:t>olton</w:t>
            </w:r>
          </w:p>
        </w:tc>
      </w:tr>
      <w:tr w:rsidR="00ED0981" w:rsidRPr="00ED0981" w14:paraId="05D0084F" w14:textId="77777777" w:rsidTr="004F4EE2">
        <w:trPr>
          <w:trHeight w:val="439"/>
        </w:trPr>
        <w:tc>
          <w:tcPr>
            <w:tcW w:w="10314" w:type="dxa"/>
            <w:tcMar>
              <w:top w:w="113" w:type="dxa"/>
              <w:bottom w:w="113" w:type="dxa"/>
            </w:tcMar>
          </w:tcPr>
          <w:p w14:paraId="45FAE0C9" w14:textId="501330AD" w:rsidR="00E8136B" w:rsidRDefault="00E8136B" w:rsidP="00E8136B">
            <w:p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CABB</w:t>
            </w:r>
            <w:r w:rsidRPr="00D121FF">
              <w:rPr>
                <w:rFonts w:ascii="Arial" w:hAnsi="Arial"/>
                <w:sz w:val="22"/>
                <w:lang w:val="en-GB"/>
              </w:rPr>
              <w:t xml:space="preserve"> is recognised as one of the leading legal advice organisations in the North West</w:t>
            </w:r>
            <w:r>
              <w:rPr>
                <w:rFonts w:ascii="Arial" w:hAnsi="Arial"/>
                <w:sz w:val="22"/>
                <w:lang w:val="en-GB"/>
              </w:rPr>
              <w:t>.</w:t>
            </w:r>
            <w:r w:rsidR="004D5B7B">
              <w:rPr>
                <w:rFonts w:ascii="Arial" w:hAnsi="Arial"/>
                <w:sz w:val="22"/>
                <w:lang w:val="en-GB"/>
              </w:rPr>
              <w:t xml:space="preserve"> During 2020-2021, we supported 15,000 clients, with 42,000 issues.</w:t>
            </w:r>
          </w:p>
          <w:p w14:paraId="448E690B" w14:textId="77777777" w:rsidR="00E8136B" w:rsidRDefault="00E8136B" w:rsidP="00E8136B">
            <w:pPr>
              <w:spacing w:before="20" w:after="20"/>
              <w:rPr>
                <w:rFonts w:ascii="Arial" w:hAnsi="Arial"/>
                <w:sz w:val="22"/>
                <w:lang w:val="en-GB"/>
              </w:rPr>
            </w:pPr>
          </w:p>
          <w:p w14:paraId="2660A5A9" w14:textId="77777777" w:rsidR="00E8136B" w:rsidRDefault="00E8136B" w:rsidP="00E8136B">
            <w:p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"/>
              </w:rPr>
              <w:t>CABB</w:t>
            </w:r>
            <w:r w:rsidRPr="00064D6E">
              <w:rPr>
                <w:rFonts w:ascii="Arial" w:hAnsi="Arial"/>
                <w:sz w:val="22"/>
                <w:lang w:val="en"/>
              </w:rPr>
              <w:t xml:space="preserve"> is an independent, not-for-profit charity, supported by a range of different partners, specialis</w:t>
            </w:r>
            <w:r>
              <w:rPr>
                <w:rFonts w:ascii="Arial" w:hAnsi="Arial"/>
                <w:sz w:val="22"/>
                <w:lang w:val="en"/>
              </w:rPr>
              <w:t>t staff and trained volunteers – w</w:t>
            </w:r>
            <w:r w:rsidRPr="00064D6E">
              <w:rPr>
                <w:rFonts w:ascii="Arial" w:hAnsi="Arial"/>
                <w:sz w:val="22"/>
                <w:lang w:val="en"/>
              </w:rPr>
              <w:t>ithout whom</w:t>
            </w:r>
            <w:r>
              <w:rPr>
                <w:rFonts w:ascii="Arial" w:hAnsi="Arial"/>
                <w:sz w:val="22"/>
                <w:lang w:val="en"/>
              </w:rPr>
              <w:t>,</w:t>
            </w:r>
            <w:r w:rsidRPr="00064D6E">
              <w:rPr>
                <w:rFonts w:ascii="Arial" w:hAnsi="Arial"/>
                <w:sz w:val="22"/>
                <w:lang w:val="en"/>
              </w:rPr>
              <w:t xml:space="preserve"> we would not be able to offer the quality service we do.</w:t>
            </w:r>
            <w:r w:rsidRPr="00064D6E">
              <w:rPr>
                <w:rFonts w:ascii="Arial" w:hAnsi="Arial"/>
                <w:sz w:val="22"/>
                <w:lang w:val="en-GB"/>
              </w:rPr>
              <w:t xml:space="preserve"> We provide confidential, impartial, independent and free advice to </w:t>
            </w:r>
            <w:r>
              <w:rPr>
                <w:rFonts w:ascii="Arial" w:hAnsi="Arial"/>
                <w:sz w:val="22"/>
                <w:lang w:val="en-GB"/>
              </w:rPr>
              <w:t>communities across Bury &amp; B</w:t>
            </w:r>
            <w:r w:rsidRPr="00064D6E">
              <w:rPr>
                <w:rFonts w:ascii="Arial" w:hAnsi="Arial"/>
                <w:sz w:val="22"/>
                <w:lang w:val="en-GB"/>
              </w:rPr>
              <w:t>olton, on their rights and responsibilities.</w:t>
            </w:r>
          </w:p>
          <w:p w14:paraId="30F7B220" w14:textId="29795310" w:rsidR="001518C7" w:rsidRDefault="001518C7" w:rsidP="00D121FF">
            <w:pPr>
              <w:spacing w:before="20" w:after="20"/>
              <w:rPr>
                <w:rFonts w:ascii="Arial" w:hAnsi="Arial"/>
                <w:sz w:val="22"/>
                <w:lang w:val="en-GB"/>
              </w:rPr>
            </w:pPr>
          </w:p>
          <w:p w14:paraId="7BC8D4EE" w14:textId="11D85407" w:rsidR="004D5B7B" w:rsidRPr="00DB4417" w:rsidRDefault="001518C7" w:rsidP="004D5B7B">
            <w:pPr>
              <w:spacing w:before="20" w:after="20"/>
              <w:rPr>
                <w:rFonts w:ascii="Arial" w:hAnsi="Arial"/>
                <w:sz w:val="22"/>
                <w:lang w:val="en"/>
              </w:rPr>
            </w:pPr>
            <w:r w:rsidRPr="00064D6E">
              <w:rPr>
                <w:rFonts w:ascii="Arial" w:hAnsi="Arial"/>
                <w:sz w:val="22"/>
                <w:lang w:val="en"/>
              </w:rPr>
              <w:t>We are a member of the Citizens Advice network</w:t>
            </w:r>
            <w:r>
              <w:rPr>
                <w:rFonts w:ascii="Arial" w:hAnsi="Arial"/>
                <w:sz w:val="22"/>
                <w:lang w:val="en"/>
              </w:rPr>
              <w:t xml:space="preserve">, </w:t>
            </w:r>
            <w:r w:rsidRPr="00064D6E">
              <w:rPr>
                <w:rFonts w:ascii="Arial" w:hAnsi="Arial"/>
                <w:sz w:val="22"/>
                <w:lang w:val="en"/>
              </w:rPr>
              <w:t xml:space="preserve">which provides an extensive online information system used to advise clients and also sets the standards of advice, training, and equal opportunities found within </w:t>
            </w:r>
            <w:r>
              <w:rPr>
                <w:rFonts w:ascii="Arial" w:hAnsi="Arial"/>
                <w:sz w:val="22"/>
                <w:lang w:val="en"/>
              </w:rPr>
              <w:t>CABB.</w:t>
            </w:r>
            <w:r w:rsidRPr="00064D6E">
              <w:rPr>
                <w:rFonts w:ascii="Arial" w:hAnsi="Arial"/>
                <w:sz w:val="22"/>
                <w:lang w:val="en"/>
              </w:rPr>
              <w:t xml:space="preserve"> Citizens Advice also helps people at national level by providing information, advice and by influencing policymakers</w:t>
            </w:r>
            <w:r w:rsidR="004D5B7B">
              <w:rPr>
                <w:rFonts w:ascii="Arial" w:hAnsi="Arial"/>
                <w:sz w:val="22"/>
                <w:lang w:val="en"/>
              </w:rPr>
              <w:t xml:space="preserve">. </w:t>
            </w:r>
          </w:p>
        </w:tc>
      </w:tr>
    </w:tbl>
    <w:p w14:paraId="60061E4C" w14:textId="77777777" w:rsidR="00ED0981" w:rsidRDefault="00ED0981" w:rsidP="00B64E1A">
      <w:pPr>
        <w:spacing w:before="20" w:after="20"/>
        <w:rPr>
          <w:rFonts w:ascii="Arial" w:hAnsi="Arial"/>
          <w:sz w:val="22"/>
        </w:rPr>
      </w:pPr>
    </w:p>
    <w:tbl>
      <w:tblPr>
        <w:tblW w:w="10314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0A0" w:firstRow="1" w:lastRow="0" w:firstColumn="1" w:lastColumn="0" w:noHBand="0" w:noVBand="0"/>
      </w:tblPr>
      <w:tblGrid>
        <w:gridCol w:w="10314"/>
      </w:tblGrid>
      <w:tr w:rsidR="00B64E1A" w:rsidRPr="00EF38D8" w14:paraId="3A0E018C" w14:textId="77777777" w:rsidTr="00045651">
        <w:tc>
          <w:tcPr>
            <w:tcW w:w="10314" w:type="dxa"/>
            <w:shd w:val="clear" w:color="auto" w:fill="D9D9D9"/>
            <w:tcMar>
              <w:top w:w="113" w:type="dxa"/>
              <w:bottom w:w="113" w:type="dxa"/>
            </w:tcMar>
          </w:tcPr>
          <w:p w14:paraId="29C80B63" w14:textId="77777777" w:rsidR="00B64E1A" w:rsidRPr="00045651" w:rsidRDefault="0011722E" w:rsidP="008E5D5D">
            <w:pPr>
              <w:spacing w:before="20" w:after="20"/>
              <w:rPr>
                <w:rFonts w:ascii="Arial" w:hAnsi="Arial"/>
                <w:b/>
                <w:color w:val="002060"/>
                <w:sz w:val="22"/>
              </w:rPr>
            </w:pPr>
            <w:r>
              <w:rPr>
                <w:rFonts w:ascii="Arial" w:hAnsi="Arial"/>
                <w:b/>
                <w:color w:val="002060"/>
                <w:sz w:val="22"/>
              </w:rPr>
              <w:t>Requirements</w:t>
            </w:r>
          </w:p>
        </w:tc>
      </w:tr>
      <w:tr w:rsidR="00B64E1A" w:rsidRPr="00EF38D8" w14:paraId="3C3918C4" w14:textId="77777777" w:rsidTr="00945F20">
        <w:trPr>
          <w:trHeight w:val="1767"/>
        </w:trPr>
        <w:tc>
          <w:tcPr>
            <w:tcW w:w="10314" w:type="dxa"/>
            <w:shd w:val="clear" w:color="auto" w:fill="auto"/>
            <w:tcMar>
              <w:top w:w="113" w:type="dxa"/>
              <w:bottom w:w="113" w:type="dxa"/>
            </w:tcMar>
          </w:tcPr>
          <w:p w14:paraId="29E70650" w14:textId="77777777" w:rsidR="001518C7" w:rsidRDefault="00714589" w:rsidP="0011722E">
            <w:p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The role of a Reception Support Volunteer </w:t>
            </w:r>
            <w:r w:rsidR="0011722E">
              <w:rPr>
                <w:rFonts w:ascii="Arial" w:hAnsi="Arial"/>
                <w:sz w:val="22"/>
                <w:lang w:val="en-GB"/>
              </w:rPr>
              <w:t xml:space="preserve">is an important, central role within </w:t>
            </w:r>
            <w:r w:rsidR="001518C7">
              <w:rPr>
                <w:rFonts w:ascii="Arial" w:hAnsi="Arial"/>
                <w:sz w:val="22"/>
                <w:lang w:val="en-GB"/>
              </w:rPr>
              <w:t>CABB</w:t>
            </w:r>
            <w:r w:rsidR="0011722E">
              <w:rPr>
                <w:rFonts w:ascii="Arial" w:hAnsi="Arial"/>
                <w:sz w:val="22"/>
                <w:lang w:val="en-GB"/>
              </w:rPr>
              <w:t xml:space="preserve">. </w:t>
            </w:r>
          </w:p>
          <w:p w14:paraId="121E6B5A" w14:textId="77777777" w:rsidR="001518C7" w:rsidRDefault="001518C7" w:rsidP="0011722E">
            <w:pPr>
              <w:spacing w:before="20" w:after="20"/>
              <w:rPr>
                <w:rFonts w:ascii="Arial" w:hAnsi="Arial"/>
                <w:sz w:val="22"/>
                <w:lang w:val="en-GB"/>
              </w:rPr>
            </w:pPr>
          </w:p>
          <w:p w14:paraId="1623BADF" w14:textId="1EEA0068" w:rsidR="0011722E" w:rsidRPr="0011722E" w:rsidRDefault="0011722E" w:rsidP="0011722E">
            <w:p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You do not ne</w:t>
            </w:r>
            <w:r w:rsidRPr="0011722E">
              <w:rPr>
                <w:rFonts w:ascii="Arial" w:hAnsi="Arial"/>
                <w:sz w:val="22"/>
                <w:lang w:val="en-GB"/>
              </w:rPr>
              <w:t xml:space="preserve">ed </w:t>
            </w:r>
            <w:r>
              <w:rPr>
                <w:rFonts w:ascii="Arial" w:hAnsi="Arial"/>
                <w:sz w:val="22"/>
                <w:lang w:val="en-GB"/>
              </w:rPr>
              <w:t>any specific qualifications or experience but we ask that you:</w:t>
            </w:r>
          </w:p>
          <w:p w14:paraId="58D98C70" w14:textId="77777777" w:rsidR="0011722E" w:rsidRDefault="0011722E" w:rsidP="0011722E">
            <w:pPr>
              <w:numPr>
                <w:ilvl w:val="0"/>
                <w:numId w:val="14"/>
              </w:num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are p</w:t>
            </w:r>
            <w:r w:rsidRPr="0011722E">
              <w:rPr>
                <w:rFonts w:ascii="Arial" w:hAnsi="Arial"/>
                <w:sz w:val="22"/>
                <w:lang w:val="en-GB"/>
              </w:rPr>
              <w:t>olite when talking to people</w:t>
            </w:r>
          </w:p>
          <w:p w14:paraId="1C54CF58" w14:textId="77777777" w:rsidR="0011722E" w:rsidRPr="0011722E" w:rsidRDefault="0011722E" w:rsidP="0011722E">
            <w:pPr>
              <w:numPr>
                <w:ilvl w:val="0"/>
                <w:numId w:val="14"/>
              </w:num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be</w:t>
            </w:r>
            <w:r w:rsidRPr="0011722E">
              <w:rPr>
                <w:rFonts w:ascii="Arial" w:hAnsi="Arial"/>
                <w:sz w:val="22"/>
                <w:lang w:val="en-GB"/>
              </w:rPr>
              <w:t xml:space="preserve"> friendly and approachable.</w:t>
            </w:r>
          </w:p>
          <w:p w14:paraId="12083764" w14:textId="77777777" w:rsidR="0011722E" w:rsidRDefault="0011722E" w:rsidP="0011722E">
            <w:pPr>
              <w:numPr>
                <w:ilvl w:val="0"/>
                <w:numId w:val="14"/>
              </w:num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h</w:t>
            </w:r>
            <w:r w:rsidRPr="0011722E">
              <w:rPr>
                <w:rFonts w:ascii="Arial" w:hAnsi="Arial"/>
                <w:sz w:val="22"/>
                <w:lang w:val="en-GB"/>
              </w:rPr>
              <w:t>ave basic computing skills</w:t>
            </w:r>
            <w:r>
              <w:rPr>
                <w:rFonts w:ascii="Arial" w:hAnsi="Arial"/>
                <w:sz w:val="22"/>
                <w:lang w:val="en-GB"/>
              </w:rPr>
              <w:t xml:space="preserve"> (full training &amp; training will be provided on our specific systems)</w:t>
            </w:r>
          </w:p>
          <w:p w14:paraId="269DD062" w14:textId="77777777" w:rsidR="0011722E" w:rsidRDefault="0011722E" w:rsidP="0011722E">
            <w:pPr>
              <w:numPr>
                <w:ilvl w:val="0"/>
                <w:numId w:val="14"/>
              </w:num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h</w:t>
            </w:r>
            <w:r w:rsidRPr="0011722E">
              <w:rPr>
                <w:rFonts w:ascii="Arial" w:hAnsi="Arial"/>
                <w:sz w:val="22"/>
                <w:lang w:val="en-GB"/>
              </w:rPr>
              <w:t>ave an understanding of, an</w:t>
            </w:r>
            <w:r>
              <w:rPr>
                <w:rFonts w:ascii="Arial" w:hAnsi="Arial"/>
                <w:sz w:val="22"/>
                <w:lang w:val="en-GB"/>
              </w:rPr>
              <w:t>d commitment to, confidentiality</w:t>
            </w:r>
          </w:p>
          <w:p w14:paraId="57996F7D" w14:textId="77777777" w:rsidR="0011722E" w:rsidRDefault="0011722E" w:rsidP="0011722E">
            <w:pPr>
              <w:numPr>
                <w:ilvl w:val="0"/>
                <w:numId w:val="14"/>
              </w:num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are able to stay calm when user pressure</w:t>
            </w:r>
          </w:p>
          <w:p w14:paraId="74230AD1" w14:textId="77777777" w:rsidR="0011722E" w:rsidRDefault="0011722E" w:rsidP="0011722E">
            <w:pPr>
              <w:numPr>
                <w:ilvl w:val="0"/>
                <w:numId w:val="14"/>
              </w:num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have excellent verbal communication skills</w:t>
            </w:r>
          </w:p>
          <w:p w14:paraId="1F06D399" w14:textId="77777777" w:rsidR="0011722E" w:rsidRDefault="0011722E" w:rsidP="0011722E">
            <w:pPr>
              <w:numPr>
                <w:ilvl w:val="0"/>
                <w:numId w:val="14"/>
              </w:num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have good literacy skills</w:t>
            </w:r>
          </w:p>
          <w:p w14:paraId="500FC372" w14:textId="77777777" w:rsidR="0011722E" w:rsidRDefault="0011722E" w:rsidP="0011722E">
            <w:pPr>
              <w:numPr>
                <w:ilvl w:val="0"/>
                <w:numId w:val="14"/>
              </w:num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are flexible and willing to work as part of a busy team and assist in other operational areas where needed</w:t>
            </w:r>
          </w:p>
          <w:p w14:paraId="0F476B23" w14:textId="77777777" w:rsidR="0011722E" w:rsidRDefault="0011722E" w:rsidP="0011722E">
            <w:pPr>
              <w:numPr>
                <w:ilvl w:val="0"/>
                <w:numId w:val="14"/>
              </w:num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have a willingness to learn</w:t>
            </w:r>
          </w:p>
          <w:p w14:paraId="7B67A5F9" w14:textId="77777777" w:rsidR="0011722E" w:rsidRDefault="0011722E" w:rsidP="0011722E">
            <w:pPr>
              <w:numPr>
                <w:ilvl w:val="0"/>
                <w:numId w:val="14"/>
              </w:num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are committed to and working within the aims, principles and policies of </w:t>
            </w:r>
            <w:r w:rsidR="00984808">
              <w:rPr>
                <w:rFonts w:ascii="Arial" w:hAnsi="Arial"/>
                <w:sz w:val="22"/>
                <w:lang w:val="en-GB"/>
              </w:rPr>
              <w:t>CABB.</w:t>
            </w:r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14:paraId="698C0BF2" w14:textId="72211D22" w:rsidR="004D5B7B" w:rsidRPr="00F238D7" w:rsidRDefault="004D5B7B" w:rsidP="004D5B7B">
            <w:pPr>
              <w:spacing w:before="20" w:after="20"/>
              <w:ind w:left="720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44EAFD9C" w14:textId="77777777" w:rsidR="00AD71EC" w:rsidRDefault="00AD71EC" w:rsidP="00B64E1A">
      <w:pPr>
        <w:pStyle w:val="BodyText3"/>
        <w:spacing w:before="20" w:after="20"/>
        <w:rPr>
          <w:i w:val="0"/>
          <w:sz w:val="22"/>
        </w:rPr>
      </w:pPr>
    </w:p>
    <w:tbl>
      <w:tblPr>
        <w:tblW w:w="10314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0A0" w:firstRow="1" w:lastRow="0" w:firstColumn="1" w:lastColumn="0" w:noHBand="0" w:noVBand="0"/>
      </w:tblPr>
      <w:tblGrid>
        <w:gridCol w:w="10314"/>
      </w:tblGrid>
      <w:tr w:rsidR="0011722E" w:rsidRPr="00EF38D8" w14:paraId="770B7C32" w14:textId="77777777" w:rsidTr="000A4F7B">
        <w:tc>
          <w:tcPr>
            <w:tcW w:w="10314" w:type="dxa"/>
            <w:shd w:val="clear" w:color="auto" w:fill="D9D9D9"/>
            <w:tcMar>
              <w:top w:w="113" w:type="dxa"/>
              <w:bottom w:w="113" w:type="dxa"/>
            </w:tcMar>
          </w:tcPr>
          <w:p w14:paraId="0F6F3810" w14:textId="77777777" w:rsidR="0011722E" w:rsidRPr="00045651" w:rsidRDefault="0011722E" w:rsidP="000A4F7B">
            <w:pPr>
              <w:spacing w:before="20" w:after="20"/>
              <w:rPr>
                <w:rFonts w:ascii="Arial" w:hAnsi="Arial"/>
                <w:b/>
                <w:color w:val="002060"/>
                <w:sz w:val="22"/>
              </w:rPr>
            </w:pPr>
            <w:r>
              <w:rPr>
                <w:rFonts w:ascii="Arial" w:hAnsi="Arial"/>
                <w:b/>
                <w:color w:val="002060"/>
                <w:sz w:val="22"/>
              </w:rPr>
              <w:t>Commitment</w:t>
            </w:r>
          </w:p>
        </w:tc>
      </w:tr>
      <w:tr w:rsidR="0011722E" w:rsidRPr="00EF38D8" w14:paraId="7E708E1C" w14:textId="77777777" w:rsidTr="00714589">
        <w:trPr>
          <w:trHeight w:val="1250"/>
        </w:trPr>
        <w:tc>
          <w:tcPr>
            <w:tcW w:w="10314" w:type="dxa"/>
            <w:shd w:val="clear" w:color="auto" w:fill="auto"/>
            <w:tcMar>
              <w:top w:w="113" w:type="dxa"/>
              <w:bottom w:w="113" w:type="dxa"/>
            </w:tcMar>
          </w:tcPr>
          <w:p w14:paraId="0BD0714B" w14:textId="77777777" w:rsidR="0011722E" w:rsidRDefault="00714589" w:rsidP="0011722E">
            <w:p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Due to the level of support given and the training required for this role, we ask that you are abl</w:t>
            </w:r>
            <w:r w:rsidR="004F4EE2">
              <w:rPr>
                <w:rFonts w:ascii="Arial" w:hAnsi="Arial"/>
                <w:sz w:val="22"/>
                <w:lang w:val="en-GB"/>
              </w:rPr>
              <w:t>e to commit to a minimum of six</w:t>
            </w:r>
            <w:r>
              <w:rPr>
                <w:rFonts w:ascii="Arial" w:hAnsi="Arial"/>
                <w:sz w:val="22"/>
                <w:lang w:val="en-GB"/>
              </w:rPr>
              <w:t xml:space="preserve"> hours per week</w:t>
            </w:r>
            <w:r w:rsidR="004F4EE2">
              <w:rPr>
                <w:rFonts w:ascii="Arial" w:hAnsi="Arial"/>
                <w:sz w:val="22"/>
                <w:lang w:val="en-GB"/>
              </w:rPr>
              <w:t xml:space="preserve"> (one full day or two half days)</w:t>
            </w:r>
            <w:r>
              <w:rPr>
                <w:rFonts w:ascii="Arial" w:hAnsi="Arial"/>
                <w:sz w:val="22"/>
                <w:lang w:val="en-GB"/>
              </w:rPr>
              <w:t xml:space="preserve"> for a six-month period. </w:t>
            </w:r>
          </w:p>
          <w:p w14:paraId="4B94D5A5" w14:textId="77777777" w:rsidR="00714589" w:rsidRDefault="00714589" w:rsidP="0011722E">
            <w:pPr>
              <w:spacing w:before="20" w:after="20"/>
              <w:rPr>
                <w:rFonts w:ascii="Arial" w:hAnsi="Arial"/>
                <w:sz w:val="22"/>
                <w:lang w:val="en-GB"/>
              </w:rPr>
            </w:pPr>
          </w:p>
          <w:p w14:paraId="371D62EA" w14:textId="5399F7A0" w:rsidR="00714589" w:rsidRPr="00F238D7" w:rsidRDefault="00714589" w:rsidP="0011722E">
            <w:pPr>
              <w:spacing w:before="20" w:after="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We require support between 9.30am – </w:t>
            </w:r>
            <w:r w:rsidR="004D5B7B">
              <w:rPr>
                <w:rFonts w:ascii="Arial" w:hAnsi="Arial"/>
                <w:sz w:val="22"/>
                <w:lang w:val="en-GB"/>
              </w:rPr>
              <w:t>4.30</w:t>
            </w:r>
            <w:r>
              <w:rPr>
                <w:rFonts w:ascii="Arial" w:hAnsi="Arial"/>
                <w:sz w:val="22"/>
                <w:lang w:val="en-GB"/>
              </w:rPr>
              <w:t xml:space="preserve">pm, Monday – Friday. </w:t>
            </w:r>
          </w:p>
        </w:tc>
      </w:tr>
    </w:tbl>
    <w:p w14:paraId="3DEEC669" w14:textId="77777777" w:rsidR="0011722E" w:rsidRDefault="0011722E" w:rsidP="00B64E1A">
      <w:pPr>
        <w:pStyle w:val="BodyText3"/>
        <w:spacing w:before="20" w:after="20"/>
        <w:rPr>
          <w:i w:val="0"/>
          <w:sz w:val="22"/>
        </w:rPr>
      </w:pPr>
    </w:p>
    <w:tbl>
      <w:tblPr>
        <w:tblW w:w="10314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0A0" w:firstRow="1" w:lastRow="0" w:firstColumn="1" w:lastColumn="0" w:noHBand="0" w:noVBand="0"/>
      </w:tblPr>
      <w:tblGrid>
        <w:gridCol w:w="10314"/>
      </w:tblGrid>
      <w:tr w:rsidR="00714589" w:rsidRPr="00EF38D8" w14:paraId="52E846BB" w14:textId="77777777" w:rsidTr="000A4F7B">
        <w:tc>
          <w:tcPr>
            <w:tcW w:w="10314" w:type="dxa"/>
            <w:shd w:val="clear" w:color="auto" w:fill="D9D9D9"/>
            <w:tcMar>
              <w:top w:w="113" w:type="dxa"/>
              <w:bottom w:w="113" w:type="dxa"/>
            </w:tcMar>
          </w:tcPr>
          <w:p w14:paraId="57EA87FC" w14:textId="77777777" w:rsidR="00714589" w:rsidRPr="00045651" w:rsidRDefault="00714589" w:rsidP="000A4F7B">
            <w:pPr>
              <w:spacing w:before="20" w:after="20"/>
              <w:rPr>
                <w:rFonts w:ascii="Arial" w:hAnsi="Arial"/>
                <w:b/>
                <w:color w:val="002060"/>
                <w:sz w:val="22"/>
              </w:rPr>
            </w:pPr>
            <w:r>
              <w:rPr>
                <w:rFonts w:ascii="Arial" w:hAnsi="Arial"/>
                <w:b/>
                <w:color w:val="002060"/>
                <w:sz w:val="22"/>
              </w:rPr>
              <w:t>Benefits to You</w:t>
            </w:r>
          </w:p>
        </w:tc>
      </w:tr>
      <w:tr w:rsidR="00714589" w:rsidRPr="00EF38D8" w14:paraId="4E555FDD" w14:textId="77777777" w:rsidTr="000A4F7B">
        <w:trPr>
          <w:trHeight w:val="1250"/>
        </w:trPr>
        <w:tc>
          <w:tcPr>
            <w:tcW w:w="10314" w:type="dxa"/>
            <w:shd w:val="clear" w:color="auto" w:fill="auto"/>
            <w:tcMar>
              <w:top w:w="113" w:type="dxa"/>
              <w:bottom w:w="113" w:type="dxa"/>
            </w:tcMar>
          </w:tcPr>
          <w:p w14:paraId="266D7A47" w14:textId="77777777" w:rsidR="00714589" w:rsidRDefault="00714589" w:rsidP="00714589">
            <w:pPr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We </w:t>
            </w:r>
            <w:r w:rsidRPr="00714589">
              <w:rPr>
                <w:rFonts w:ascii="Arial" w:hAnsi="Arial"/>
                <w:sz w:val="22"/>
              </w:rPr>
              <w:t xml:space="preserve">offer our volunteers continuous support, access to </w:t>
            </w:r>
            <w:r>
              <w:rPr>
                <w:rFonts w:ascii="Arial" w:hAnsi="Arial"/>
                <w:sz w:val="22"/>
              </w:rPr>
              <w:t xml:space="preserve">training and further development opportunities. You will have a named supervisor, who will provide one to one support. You will also receive support from a range of other colleagues and are invited to attend full staff team meetings. </w:t>
            </w:r>
          </w:p>
          <w:p w14:paraId="3656B9AB" w14:textId="77777777" w:rsidR="00714589" w:rsidRDefault="00714589" w:rsidP="00714589">
            <w:pPr>
              <w:spacing w:before="20" w:after="20"/>
              <w:rPr>
                <w:rFonts w:ascii="Arial" w:hAnsi="Arial"/>
                <w:sz w:val="22"/>
              </w:rPr>
            </w:pPr>
          </w:p>
          <w:p w14:paraId="0B107E24" w14:textId="77777777" w:rsidR="00714589" w:rsidRDefault="00714589" w:rsidP="00714589">
            <w:pPr>
              <w:spacing w:before="20" w:after="20"/>
              <w:rPr>
                <w:rFonts w:ascii="Arial" w:hAnsi="Arial"/>
                <w:sz w:val="22"/>
              </w:rPr>
            </w:pPr>
            <w:r w:rsidRPr="00714589">
              <w:rPr>
                <w:rFonts w:ascii="Arial" w:hAnsi="Arial"/>
                <w:sz w:val="22"/>
              </w:rPr>
              <w:t>This is an excellent opportunity for vo</w:t>
            </w:r>
            <w:r>
              <w:rPr>
                <w:rFonts w:ascii="Arial" w:hAnsi="Arial"/>
                <w:sz w:val="22"/>
              </w:rPr>
              <w:t xml:space="preserve">lunteers to grow in confidence and </w:t>
            </w:r>
            <w:r w:rsidRPr="00714589">
              <w:rPr>
                <w:rFonts w:ascii="Arial" w:hAnsi="Arial"/>
                <w:sz w:val="22"/>
              </w:rPr>
              <w:t>gain ex</w:t>
            </w:r>
            <w:r>
              <w:rPr>
                <w:rFonts w:ascii="Arial" w:hAnsi="Arial"/>
                <w:sz w:val="22"/>
              </w:rPr>
              <w:t xml:space="preserve">posure to the charitable sector, local and national policy. </w:t>
            </w:r>
          </w:p>
          <w:p w14:paraId="6F47AB54" w14:textId="54BDA930" w:rsidR="004D5B7B" w:rsidRPr="00714589" w:rsidRDefault="004D5B7B" w:rsidP="00714589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</w:tbl>
    <w:p w14:paraId="45FB0818" w14:textId="77777777" w:rsidR="0011722E" w:rsidRDefault="0011722E" w:rsidP="00B64E1A">
      <w:pPr>
        <w:pStyle w:val="BodyText3"/>
        <w:spacing w:before="20" w:after="20"/>
        <w:rPr>
          <w:i w:val="0"/>
          <w:sz w:val="22"/>
        </w:rPr>
      </w:pPr>
    </w:p>
    <w:p w14:paraId="53128261" w14:textId="77777777" w:rsidR="0011722E" w:rsidRDefault="0011722E" w:rsidP="00B64E1A">
      <w:pPr>
        <w:pStyle w:val="BodyText3"/>
        <w:spacing w:before="20" w:after="20"/>
        <w:rPr>
          <w:i w:val="0"/>
          <w:sz w:val="22"/>
        </w:rPr>
      </w:pPr>
    </w:p>
    <w:p w14:paraId="62486C05" w14:textId="77777777" w:rsidR="0011722E" w:rsidRDefault="0011722E" w:rsidP="00B64E1A">
      <w:pPr>
        <w:pStyle w:val="BodyText3"/>
        <w:spacing w:before="20" w:after="20"/>
        <w:rPr>
          <w:i w:val="0"/>
          <w:sz w:val="22"/>
        </w:rPr>
      </w:pPr>
    </w:p>
    <w:p w14:paraId="4101652C" w14:textId="77777777" w:rsidR="0011722E" w:rsidRDefault="0011722E" w:rsidP="00B64E1A">
      <w:pPr>
        <w:pStyle w:val="BodyText3"/>
        <w:spacing w:before="20" w:after="20"/>
        <w:rPr>
          <w:i w:val="0"/>
          <w:sz w:val="22"/>
        </w:rPr>
      </w:pPr>
    </w:p>
    <w:p w14:paraId="4B99056E" w14:textId="77777777" w:rsidR="00AD71EC" w:rsidRDefault="00AD71EC" w:rsidP="00B64E1A">
      <w:pPr>
        <w:pStyle w:val="BodyText3"/>
        <w:spacing w:before="20" w:after="20"/>
        <w:rPr>
          <w:i w:val="0"/>
          <w:sz w:val="22"/>
        </w:rPr>
      </w:pPr>
    </w:p>
    <w:sectPr w:rsidR="00AD71EC" w:rsidSect="00045651">
      <w:headerReference w:type="default" r:id="rId9"/>
      <w:footerReference w:type="even" r:id="rId10"/>
      <w:footerReference w:type="default" r:id="rId11"/>
      <w:footerReference w:type="first" r:id="rId12"/>
      <w:pgSz w:w="11899" w:h="16840"/>
      <w:pgMar w:top="1135" w:right="851" w:bottom="1702" w:left="851" w:header="567" w:footer="370" w:gutter="0"/>
      <w:pgBorders w:offsetFrom="page">
        <w:top w:val="none" w:sz="0" w:space="6" w:color="000000"/>
        <w:left w:val="none" w:sz="0" w:space="12" w:color="000000"/>
        <w:bottom w:val="none" w:sz="0" w:space="7" w:color="000000"/>
        <w:right w:val="none" w:sz="0" w:space="18" w:color="000000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8747" w14:textId="77777777" w:rsidR="001240D8" w:rsidRDefault="001240D8">
      <w:r>
        <w:separator/>
      </w:r>
    </w:p>
  </w:endnote>
  <w:endnote w:type="continuationSeparator" w:id="0">
    <w:p w14:paraId="2F8AF9B0" w14:textId="77777777" w:rsidR="001240D8" w:rsidRDefault="001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Malgun Gothic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5331B" w:rsidRDefault="0065331B" w:rsidP="005D4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2CB0E" w14:textId="77777777" w:rsidR="0065331B" w:rsidRDefault="0065331B" w:rsidP="005D40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85C3" w14:textId="57784F44" w:rsidR="00A04021" w:rsidRPr="00ED0981" w:rsidRDefault="00A04021" w:rsidP="00A04021">
    <w:pPr>
      <w:pStyle w:val="Footer-black"/>
      <w:tabs>
        <w:tab w:val="clear" w:pos="283"/>
        <w:tab w:val="clear" w:pos="454"/>
        <w:tab w:val="clear" w:pos="624"/>
        <w:tab w:val="clear" w:pos="794"/>
        <w:tab w:val="clear" w:pos="964"/>
        <w:tab w:val="clear" w:pos="1134"/>
        <w:tab w:val="clear" w:pos="1304"/>
        <w:tab w:val="clear" w:pos="1474"/>
        <w:tab w:val="clear" w:pos="1644"/>
        <w:tab w:val="clear" w:pos="1814"/>
        <w:tab w:val="clear" w:pos="1984"/>
        <w:tab w:val="clear" w:pos="2154"/>
        <w:tab w:val="clear" w:pos="2324"/>
        <w:tab w:val="clear" w:pos="2494"/>
        <w:tab w:val="clear" w:pos="2665"/>
        <w:tab w:val="clear" w:pos="2835"/>
        <w:tab w:val="clear" w:pos="3005"/>
        <w:tab w:val="clear" w:pos="3175"/>
        <w:tab w:val="clear" w:pos="3345"/>
        <w:tab w:val="clear" w:pos="3515"/>
      </w:tabs>
      <w:spacing w:after="40" w:line="240" w:lineRule="auto"/>
      <w:ind w:left="0" w:right="-9"/>
      <w:rPr>
        <w:rFonts w:ascii="Arial" w:hAnsi="Arial" w:cs="Arial"/>
        <w:color w:val="auto"/>
        <w:sz w:val="20"/>
        <w:szCs w:val="12"/>
      </w:rPr>
    </w:pPr>
    <w:r w:rsidRPr="00ED0981">
      <w:rPr>
        <w:rFonts w:ascii="Arial" w:hAnsi="Arial" w:cs="Arial"/>
        <w:color w:val="auto"/>
        <w:sz w:val="20"/>
        <w:szCs w:val="12"/>
      </w:rPr>
      <w:t>Citizens Advice B</w:t>
    </w:r>
    <w:r w:rsidR="00B063EF">
      <w:rPr>
        <w:rFonts w:ascii="Arial" w:hAnsi="Arial" w:cs="Arial"/>
        <w:color w:val="auto"/>
        <w:sz w:val="20"/>
        <w:szCs w:val="12"/>
      </w:rPr>
      <w:t>ury &amp; B</w:t>
    </w:r>
    <w:r w:rsidRPr="00ED0981">
      <w:rPr>
        <w:rFonts w:ascii="Arial" w:hAnsi="Arial" w:cs="Arial"/>
        <w:color w:val="auto"/>
        <w:sz w:val="20"/>
        <w:szCs w:val="12"/>
      </w:rPr>
      <w:t>olton 26-28 Mawdsley Street, Bolton BL1 1JL</w:t>
    </w:r>
  </w:p>
  <w:p w14:paraId="3CF2D8B6" w14:textId="77777777" w:rsidR="00A04021" w:rsidRPr="00ED0981" w:rsidRDefault="00A04021" w:rsidP="00A04021">
    <w:pPr>
      <w:pStyle w:val="Footer-black"/>
      <w:tabs>
        <w:tab w:val="clear" w:pos="283"/>
        <w:tab w:val="clear" w:pos="454"/>
        <w:tab w:val="clear" w:pos="624"/>
        <w:tab w:val="clear" w:pos="794"/>
        <w:tab w:val="clear" w:pos="964"/>
        <w:tab w:val="clear" w:pos="1134"/>
        <w:tab w:val="clear" w:pos="1304"/>
        <w:tab w:val="clear" w:pos="1474"/>
        <w:tab w:val="clear" w:pos="1644"/>
        <w:tab w:val="clear" w:pos="1814"/>
        <w:tab w:val="clear" w:pos="1984"/>
        <w:tab w:val="clear" w:pos="2154"/>
        <w:tab w:val="clear" w:pos="2324"/>
        <w:tab w:val="clear" w:pos="2494"/>
        <w:tab w:val="clear" w:pos="2665"/>
        <w:tab w:val="clear" w:pos="2835"/>
        <w:tab w:val="clear" w:pos="3005"/>
        <w:tab w:val="clear" w:pos="3175"/>
        <w:tab w:val="clear" w:pos="3345"/>
        <w:tab w:val="clear" w:pos="3515"/>
        <w:tab w:val="left" w:pos="2040"/>
      </w:tabs>
      <w:spacing w:after="40" w:line="240" w:lineRule="auto"/>
      <w:ind w:left="0" w:right="-9"/>
      <w:rPr>
        <w:rFonts w:ascii="Arial" w:hAnsi="Arial" w:cs="Arial"/>
        <w:color w:val="auto"/>
        <w:sz w:val="20"/>
        <w:szCs w:val="12"/>
      </w:rPr>
    </w:pPr>
  </w:p>
  <w:p w14:paraId="5EEF60C6" w14:textId="77777777" w:rsidR="00A04021" w:rsidRPr="00ED0981" w:rsidRDefault="00A04021" w:rsidP="00A04021">
    <w:pPr>
      <w:pStyle w:val="Footer-black"/>
      <w:tabs>
        <w:tab w:val="clear" w:pos="283"/>
        <w:tab w:val="clear" w:pos="454"/>
        <w:tab w:val="clear" w:pos="624"/>
        <w:tab w:val="clear" w:pos="794"/>
        <w:tab w:val="clear" w:pos="964"/>
        <w:tab w:val="clear" w:pos="1134"/>
        <w:tab w:val="clear" w:pos="1304"/>
        <w:tab w:val="clear" w:pos="1474"/>
        <w:tab w:val="clear" w:pos="1644"/>
        <w:tab w:val="clear" w:pos="1814"/>
        <w:tab w:val="clear" w:pos="1984"/>
        <w:tab w:val="clear" w:pos="2154"/>
        <w:tab w:val="clear" w:pos="2324"/>
        <w:tab w:val="clear" w:pos="2494"/>
        <w:tab w:val="clear" w:pos="2665"/>
        <w:tab w:val="clear" w:pos="2835"/>
        <w:tab w:val="clear" w:pos="3005"/>
        <w:tab w:val="clear" w:pos="3175"/>
        <w:tab w:val="clear" w:pos="3345"/>
        <w:tab w:val="clear" w:pos="3515"/>
      </w:tabs>
      <w:spacing w:after="40" w:line="240" w:lineRule="auto"/>
      <w:ind w:left="0" w:right="-9"/>
      <w:rPr>
        <w:rFonts w:ascii="Arial" w:hAnsi="Arial" w:cs="Arial"/>
        <w:color w:val="auto"/>
        <w:sz w:val="20"/>
        <w:szCs w:val="12"/>
      </w:rPr>
    </w:pPr>
    <w:r w:rsidRPr="00ED0981">
      <w:rPr>
        <w:rFonts w:ascii="Arial" w:hAnsi="Arial" w:cs="Arial"/>
        <w:color w:val="auto"/>
        <w:sz w:val="20"/>
        <w:szCs w:val="12"/>
      </w:rPr>
      <w:t>Registered Charity in England and Wales</w:t>
    </w:r>
    <w:r w:rsidR="008344CE">
      <w:rPr>
        <w:rFonts w:ascii="Arial" w:hAnsi="Arial" w:cs="Arial"/>
        <w:color w:val="auto"/>
        <w:sz w:val="20"/>
        <w:szCs w:val="12"/>
      </w:rPr>
      <w:t xml:space="preserve"> </w:t>
    </w:r>
    <w:r w:rsidRPr="00ED0981">
      <w:rPr>
        <w:rFonts w:ascii="Arial" w:hAnsi="Arial" w:cs="Arial"/>
        <w:color w:val="auto"/>
        <w:sz w:val="20"/>
        <w:szCs w:val="12"/>
      </w:rPr>
      <w:t>No. 1102536. Company Limited by Guarantee No. 5030345.</w:t>
    </w:r>
  </w:p>
  <w:p w14:paraId="32C96806" w14:textId="77777777" w:rsidR="00A04021" w:rsidRPr="00A04021" w:rsidRDefault="00A04021" w:rsidP="00A04021">
    <w:pPr>
      <w:pStyle w:val="Footer-black"/>
      <w:tabs>
        <w:tab w:val="clear" w:pos="283"/>
        <w:tab w:val="clear" w:pos="454"/>
        <w:tab w:val="clear" w:pos="624"/>
        <w:tab w:val="clear" w:pos="794"/>
        <w:tab w:val="clear" w:pos="964"/>
        <w:tab w:val="clear" w:pos="1134"/>
        <w:tab w:val="clear" w:pos="1304"/>
        <w:tab w:val="clear" w:pos="1474"/>
        <w:tab w:val="clear" w:pos="1644"/>
        <w:tab w:val="clear" w:pos="1814"/>
        <w:tab w:val="clear" w:pos="1984"/>
        <w:tab w:val="clear" w:pos="2154"/>
        <w:tab w:val="clear" w:pos="2324"/>
        <w:tab w:val="clear" w:pos="2494"/>
        <w:tab w:val="clear" w:pos="2665"/>
        <w:tab w:val="clear" w:pos="2835"/>
        <w:tab w:val="clear" w:pos="3005"/>
        <w:tab w:val="clear" w:pos="3175"/>
        <w:tab w:val="clear" w:pos="3345"/>
        <w:tab w:val="clear" w:pos="3515"/>
      </w:tabs>
      <w:spacing w:after="40" w:line="240" w:lineRule="auto"/>
      <w:ind w:left="0" w:right="-9"/>
      <w:rPr>
        <w:rFonts w:ascii="Franklin Gothic Book" w:hAnsi="Franklin Gothic Book"/>
        <w:i/>
        <w:color w:val="auto"/>
        <w:sz w:val="16"/>
      </w:rPr>
    </w:pPr>
    <w:r w:rsidRPr="00ED0981">
      <w:rPr>
        <w:rFonts w:ascii="Arial" w:hAnsi="Arial" w:cs="Arial"/>
        <w:color w:val="auto"/>
        <w:sz w:val="20"/>
        <w:szCs w:val="12"/>
      </w:rPr>
      <w:t>VAT Registration No. 768 279 472. OISC Registration No. F201400861.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0727" w14:textId="36188FAC" w:rsidR="00ED0981" w:rsidRPr="00ED0981" w:rsidRDefault="00ED0981" w:rsidP="00ED0981">
    <w:pPr>
      <w:pStyle w:val="Footer-black"/>
      <w:tabs>
        <w:tab w:val="clear" w:pos="283"/>
        <w:tab w:val="clear" w:pos="454"/>
        <w:tab w:val="clear" w:pos="624"/>
        <w:tab w:val="clear" w:pos="794"/>
        <w:tab w:val="clear" w:pos="964"/>
        <w:tab w:val="clear" w:pos="1134"/>
        <w:tab w:val="clear" w:pos="1304"/>
        <w:tab w:val="clear" w:pos="1474"/>
        <w:tab w:val="clear" w:pos="1644"/>
        <w:tab w:val="clear" w:pos="1814"/>
        <w:tab w:val="clear" w:pos="1984"/>
        <w:tab w:val="clear" w:pos="2154"/>
        <w:tab w:val="clear" w:pos="2324"/>
        <w:tab w:val="clear" w:pos="2494"/>
        <w:tab w:val="clear" w:pos="2665"/>
        <w:tab w:val="clear" w:pos="2835"/>
        <w:tab w:val="clear" w:pos="3005"/>
        <w:tab w:val="clear" w:pos="3175"/>
        <w:tab w:val="clear" w:pos="3345"/>
        <w:tab w:val="clear" w:pos="3515"/>
      </w:tabs>
      <w:spacing w:after="40" w:line="240" w:lineRule="auto"/>
      <w:ind w:left="0" w:right="-9"/>
      <w:rPr>
        <w:rFonts w:ascii="Arial" w:hAnsi="Arial" w:cs="Arial"/>
        <w:color w:val="auto"/>
        <w:sz w:val="20"/>
        <w:szCs w:val="12"/>
      </w:rPr>
    </w:pPr>
    <w:r w:rsidRPr="00ED0981">
      <w:rPr>
        <w:rFonts w:ascii="Arial" w:hAnsi="Arial" w:cs="Arial"/>
        <w:color w:val="auto"/>
        <w:sz w:val="20"/>
        <w:szCs w:val="12"/>
      </w:rPr>
      <w:t>Citizens Advice B</w:t>
    </w:r>
    <w:r w:rsidR="004D5B7B">
      <w:rPr>
        <w:rFonts w:ascii="Arial" w:hAnsi="Arial" w:cs="Arial"/>
        <w:color w:val="auto"/>
        <w:sz w:val="20"/>
        <w:szCs w:val="12"/>
      </w:rPr>
      <w:t>ury &amp; B</w:t>
    </w:r>
    <w:r w:rsidRPr="00ED0981">
      <w:rPr>
        <w:rFonts w:ascii="Arial" w:hAnsi="Arial" w:cs="Arial"/>
        <w:color w:val="auto"/>
        <w:sz w:val="20"/>
        <w:szCs w:val="12"/>
      </w:rPr>
      <w:t>olton 26-28 Mawdsley Street, Bolton BL1 1JL</w:t>
    </w:r>
  </w:p>
  <w:p w14:paraId="1299C43A" w14:textId="77777777" w:rsidR="00ED0981" w:rsidRPr="00ED0981" w:rsidRDefault="00ED0981" w:rsidP="00A04021">
    <w:pPr>
      <w:pStyle w:val="Footer-black"/>
      <w:tabs>
        <w:tab w:val="clear" w:pos="283"/>
        <w:tab w:val="clear" w:pos="454"/>
        <w:tab w:val="clear" w:pos="624"/>
        <w:tab w:val="clear" w:pos="794"/>
        <w:tab w:val="clear" w:pos="964"/>
        <w:tab w:val="clear" w:pos="1134"/>
        <w:tab w:val="clear" w:pos="1304"/>
        <w:tab w:val="clear" w:pos="1474"/>
        <w:tab w:val="clear" w:pos="1644"/>
        <w:tab w:val="clear" w:pos="1814"/>
        <w:tab w:val="clear" w:pos="1984"/>
        <w:tab w:val="clear" w:pos="2154"/>
        <w:tab w:val="clear" w:pos="2324"/>
        <w:tab w:val="clear" w:pos="2494"/>
        <w:tab w:val="clear" w:pos="2665"/>
        <w:tab w:val="clear" w:pos="2835"/>
        <w:tab w:val="clear" w:pos="3005"/>
        <w:tab w:val="clear" w:pos="3175"/>
        <w:tab w:val="clear" w:pos="3345"/>
        <w:tab w:val="clear" w:pos="3515"/>
        <w:tab w:val="left" w:pos="2040"/>
      </w:tabs>
      <w:spacing w:after="40" w:line="240" w:lineRule="auto"/>
      <w:ind w:left="0" w:right="-9"/>
      <w:rPr>
        <w:rFonts w:ascii="Arial" w:hAnsi="Arial" w:cs="Arial"/>
        <w:color w:val="auto"/>
        <w:sz w:val="20"/>
        <w:szCs w:val="12"/>
      </w:rPr>
    </w:pPr>
  </w:p>
  <w:p w14:paraId="6091D4B8" w14:textId="77777777" w:rsidR="00ED0981" w:rsidRPr="00ED0981" w:rsidRDefault="00ED0981" w:rsidP="00A04021">
    <w:pPr>
      <w:pStyle w:val="Footer-black"/>
      <w:tabs>
        <w:tab w:val="clear" w:pos="283"/>
        <w:tab w:val="clear" w:pos="454"/>
        <w:tab w:val="clear" w:pos="624"/>
        <w:tab w:val="clear" w:pos="794"/>
        <w:tab w:val="clear" w:pos="964"/>
        <w:tab w:val="clear" w:pos="1134"/>
        <w:tab w:val="clear" w:pos="1304"/>
        <w:tab w:val="clear" w:pos="1474"/>
        <w:tab w:val="clear" w:pos="1644"/>
        <w:tab w:val="clear" w:pos="1814"/>
        <w:tab w:val="clear" w:pos="1984"/>
        <w:tab w:val="clear" w:pos="2154"/>
        <w:tab w:val="clear" w:pos="2324"/>
        <w:tab w:val="clear" w:pos="2494"/>
        <w:tab w:val="clear" w:pos="2665"/>
        <w:tab w:val="clear" w:pos="2835"/>
        <w:tab w:val="clear" w:pos="3005"/>
        <w:tab w:val="clear" w:pos="3175"/>
        <w:tab w:val="clear" w:pos="3345"/>
        <w:tab w:val="clear" w:pos="3515"/>
      </w:tabs>
      <w:spacing w:after="40" w:line="240" w:lineRule="auto"/>
      <w:ind w:left="0" w:right="-9"/>
      <w:rPr>
        <w:rFonts w:ascii="Arial" w:hAnsi="Arial" w:cs="Arial"/>
        <w:color w:val="auto"/>
        <w:sz w:val="20"/>
        <w:szCs w:val="12"/>
      </w:rPr>
    </w:pPr>
    <w:r w:rsidRPr="00ED0981">
      <w:rPr>
        <w:rFonts w:ascii="Arial" w:hAnsi="Arial" w:cs="Arial"/>
        <w:color w:val="auto"/>
        <w:sz w:val="20"/>
        <w:szCs w:val="12"/>
      </w:rPr>
      <w:t>Registered Charity in England and Wales (No. 1102536). Company Limited by Guarantee No. 5030345.</w:t>
    </w:r>
  </w:p>
  <w:p w14:paraId="61FDEE46" w14:textId="77777777" w:rsidR="0065331B" w:rsidRPr="00ED0981" w:rsidRDefault="00ED0981" w:rsidP="00A04021">
    <w:pPr>
      <w:pStyle w:val="Footer-black"/>
      <w:tabs>
        <w:tab w:val="clear" w:pos="283"/>
        <w:tab w:val="clear" w:pos="454"/>
        <w:tab w:val="clear" w:pos="624"/>
        <w:tab w:val="clear" w:pos="794"/>
        <w:tab w:val="clear" w:pos="964"/>
        <w:tab w:val="clear" w:pos="1134"/>
        <w:tab w:val="clear" w:pos="1304"/>
        <w:tab w:val="clear" w:pos="1474"/>
        <w:tab w:val="clear" w:pos="1644"/>
        <w:tab w:val="clear" w:pos="1814"/>
        <w:tab w:val="clear" w:pos="1984"/>
        <w:tab w:val="clear" w:pos="2154"/>
        <w:tab w:val="clear" w:pos="2324"/>
        <w:tab w:val="clear" w:pos="2494"/>
        <w:tab w:val="clear" w:pos="2665"/>
        <w:tab w:val="clear" w:pos="2835"/>
        <w:tab w:val="clear" w:pos="3005"/>
        <w:tab w:val="clear" w:pos="3175"/>
        <w:tab w:val="clear" w:pos="3345"/>
        <w:tab w:val="clear" w:pos="3515"/>
      </w:tabs>
      <w:spacing w:after="40" w:line="240" w:lineRule="auto"/>
      <w:ind w:left="0" w:right="-9"/>
      <w:rPr>
        <w:rFonts w:ascii="Franklin Gothic Book" w:hAnsi="Franklin Gothic Book"/>
        <w:i/>
        <w:color w:val="auto"/>
        <w:sz w:val="16"/>
      </w:rPr>
    </w:pPr>
    <w:r w:rsidRPr="00ED0981">
      <w:rPr>
        <w:rFonts w:ascii="Arial" w:hAnsi="Arial" w:cs="Arial"/>
        <w:color w:val="auto"/>
        <w:sz w:val="20"/>
        <w:szCs w:val="12"/>
      </w:rPr>
      <w:t>VAT Registration No. 768 279 472. OISC Registration No. F201400861.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7E12" w14:textId="77777777" w:rsidR="001240D8" w:rsidRDefault="001240D8">
      <w:r>
        <w:separator/>
      </w:r>
    </w:p>
  </w:footnote>
  <w:footnote w:type="continuationSeparator" w:id="0">
    <w:p w14:paraId="53DBB721" w14:textId="77777777" w:rsidR="001240D8" w:rsidRDefault="0012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65331B" w:rsidRDefault="0065331B" w:rsidP="00A66021">
    <w:pPr>
      <w:pStyle w:val="Header"/>
      <w:tabs>
        <w:tab w:val="clear" w:pos="4320"/>
        <w:tab w:val="clear" w:pos="8640"/>
        <w:tab w:val="left" w:pos="4568"/>
        <w:tab w:val="right" w:pos="10206"/>
      </w:tabs>
    </w:pPr>
    <w:r>
      <w:rPr>
        <w:rFonts w:ascii="Arial" w:hAnsi="Arial"/>
        <w:b/>
        <w:color w:val="82214B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135"/>
    <w:multiLevelType w:val="hybridMultilevel"/>
    <w:tmpl w:val="9E70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6FB"/>
    <w:multiLevelType w:val="hybridMultilevel"/>
    <w:tmpl w:val="6BE4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27D2"/>
    <w:multiLevelType w:val="multilevel"/>
    <w:tmpl w:val="6A3627A8"/>
    <w:styleLink w:val="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5105"/>
    <w:multiLevelType w:val="hybridMultilevel"/>
    <w:tmpl w:val="0C94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57"/>
    <w:multiLevelType w:val="hybridMultilevel"/>
    <w:tmpl w:val="47F2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2C30"/>
    <w:multiLevelType w:val="hybridMultilevel"/>
    <w:tmpl w:val="D7DCA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85FC5"/>
    <w:multiLevelType w:val="hybridMultilevel"/>
    <w:tmpl w:val="C96019F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53CF3"/>
    <w:multiLevelType w:val="hybridMultilevel"/>
    <w:tmpl w:val="C7FCB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84E29"/>
    <w:multiLevelType w:val="hybridMultilevel"/>
    <w:tmpl w:val="1D3AA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2A31B5"/>
    <w:multiLevelType w:val="hybridMultilevel"/>
    <w:tmpl w:val="477E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31219"/>
    <w:multiLevelType w:val="multilevel"/>
    <w:tmpl w:val="F512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8061AA"/>
    <w:multiLevelType w:val="hybridMultilevel"/>
    <w:tmpl w:val="A484E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02D63"/>
    <w:multiLevelType w:val="hybridMultilevel"/>
    <w:tmpl w:val="EEA01312"/>
    <w:lvl w:ilvl="0" w:tplc="32A0A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D7580"/>
    <w:multiLevelType w:val="hybridMultilevel"/>
    <w:tmpl w:val="324A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56"/>
    <w:rsid w:val="000167E3"/>
    <w:rsid w:val="00020535"/>
    <w:rsid w:val="000356F8"/>
    <w:rsid w:val="00044A10"/>
    <w:rsid w:val="00045651"/>
    <w:rsid w:val="000571F4"/>
    <w:rsid w:val="00064D6E"/>
    <w:rsid w:val="000A4F7B"/>
    <w:rsid w:val="000D022E"/>
    <w:rsid w:val="000D46A4"/>
    <w:rsid w:val="000E72B2"/>
    <w:rsid w:val="00113B3E"/>
    <w:rsid w:val="0011722E"/>
    <w:rsid w:val="001174B8"/>
    <w:rsid w:val="001240D8"/>
    <w:rsid w:val="00126AA0"/>
    <w:rsid w:val="001518C7"/>
    <w:rsid w:val="00161B48"/>
    <w:rsid w:val="001631B6"/>
    <w:rsid w:val="001A1ED2"/>
    <w:rsid w:val="001C1607"/>
    <w:rsid w:val="00222E4B"/>
    <w:rsid w:val="00260360"/>
    <w:rsid w:val="00267B5F"/>
    <w:rsid w:val="00280AA4"/>
    <w:rsid w:val="00290B0C"/>
    <w:rsid w:val="002B2DDD"/>
    <w:rsid w:val="002D1741"/>
    <w:rsid w:val="002E1BE4"/>
    <w:rsid w:val="00303BF2"/>
    <w:rsid w:val="00315BF6"/>
    <w:rsid w:val="00321D6B"/>
    <w:rsid w:val="00324EFB"/>
    <w:rsid w:val="00344E59"/>
    <w:rsid w:val="00356C52"/>
    <w:rsid w:val="00372F36"/>
    <w:rsid w:val="00392D69"/>
    <w:rsid w:val="00393A7E"/>
    <w:rsid w:val="003A5793"/>
    <w:rsid w:val="003B516D"/>
    <w:rsid w:val="003C1127"/>
    <w:rsid w:val="003C55DD"/>
    <w:rsid w:val="004015DE"/>
    <w:rsid w:val="00404D4A"/>
    <w:rsid w:val="00435A3E"/>
    <w:rsid w:val="004453E9"/>
    <w:rsid w:val="004467EF"/>
    <w:rsid w:val="004543A8"/>
    <w:rsid w:val="004813FA"/>
    <w:rsid w:val="00484DA4"/>
    <w:rsid w:val="004A4C10"/>
    <w:rsid w:val="004C18CB"/>
    <w:rsid w:val="004C3C1F"/>
    <w:rsid w:val="004D5B7B"/>
    <w:rsid w:val="004E1C5C"/>
    <w:rsid w:val="004F4EE2"/>
    <w:rsid w:val="0051077C"/>
    <w:rsid w:val="005314BB"/>
    <w:rsid w:val="00560122"/>
    <w:rsid w:val="00564D6A"/>
    <w:rsid w:val="005D4077"/>
    <w:rsid w:val="005D7F28"/>
    <w:rsid w:val="005F2CC2"/>
    <w:rsid w:val="00616D82"/>
    <w:rsid w:val="0065331B"/>
    <w:rsid w:val="00671B7C"/>
    <w:rsid w:val="00686C41"/>
    <w:rsid w:val="006B1E91"/>
    <w:rsid w:val="006F3754"/>
    <w:rsid w:val="00712173"/>
    <w:rsid w:val="007135BF"/>
    <w:rsid w:val="00714589"/>
    <w:rsid w:val="007515F4"/>
    <w:rsid w:val="007903D0"/>
    <w:rsid w:val="007B2976"/>
    <w:rsid w:val="007C0399"/>
    <w:rsid w:val="00804068"/>
    <w:rsid w:val="00827BE5"/>
    <w:rsid w:val="008344CE"/>
    <w:rsid w:val="0084137C"/>
    <w:rsid w:val="00866F9B"/>
    <w:rsid w:val="00882144"/>
    <w:rsid w:val="00893059"/>
    <w:rsid w:val="00893422"/>
    <w:rsid w:val="0089477B"/>
    <w:rsid w:val="008971CA"/>
    <w:rsid w:val="008E5D5D"/>
    <w:rsid w:val="00924E4F"/>
    <w:rsid w:val="00943B4E"/>
    <w:rsid w:val="00945F20"/>
    <w:rsid w:val="00950CE6"/>
    <w:rsid w:val="00984808"/>
    <w:rsid w:val="009C7F26"/>
    <w:rsid w:val="009E26D0"/>
    <w:rsid w:val="00A04021"/>
    <w:rsid w:val="00A2082F"/>
    <w:rsid w:val="00A21A8B"/>
    <w:rsid w:val="00A45010"/>
    <w:rsid w:val="00A602E6"/>
    <w:rsid w:val="00A66021"/>
    <w:rsid w:val="00A92ACC"/>
    <w:rsid w:val="00AA327F"/>
    <w:rsid w:val="00AB0DEE"/>
    <w:rsid w:val="00AD71EC"/>
    <w:rsid w:val="00AD7E5B"/>
    <w:rsid w:val="00B063EF"/>
    <w:rsid w:val="00B437D1"/>
    <w:rsid w:val="00B45C03"/>
    <w:rsid w:val="00B64E1A"/>
    <w:rsid w:val="00BC10A6"/>
    <w:rsid w:val="00C12A9D"/>
    <w:rsid w:val="00C17512"/>
    <w:rsid w:val="00C872C0"/>
    <w:rsid w:val="00C91A69"/>
    <w:rsid w:val="00CB5756"/>
    <w:rsid w:val="00CE7387"/>
    <w:rsid w:val="00CF15BE"/>
    <w:rsid w:val="00D031B5"/>
    <w:rsid w:val="00D121FF"/>
    <w:rsid w:val="00D1428A"/>
    <w:rsid w:val="00D14CF6"/>
    <w:rsid w:val="00D34AD4"/>
    <w:rsid w:val="00D56E04"/>
    <w:rsid w:val="00D80054"/>
    <w:rsid w:val="00DB4417"/>
    <w:rsid w:val="00DC3BFC"/>
    <w:rsid w:val="00DC7874"/>
    <w:rsid w:val="00DD374D"/>
    <w:rsid w:val="00E00BF0"/>
    <w:rsid w:val="00E32630"/>
    <w:rsid w:val="00E451EC"/>
    <w:rsid w:val="00E52661"/>
    <w:rsid w:val="00E66EAE"/>
    <w:rsid w:val="00E8136B"/>
    <w:rsid w:val="00EB3A14"/>
    <w:rsid w:val="00EB7A3C"/>
    <w:rsid w:val="00ED0981"/>
    <w:rsid w:val="00EE53B7"/>
    <w:rsid w:val="00F238D7"/>
    <w:rsid w:val="00F424F9"/>
    <w:rsid w:val="00F50B80"/>
    <w:rsid w:val="00F54690"/>
    <w:rsid w:val="00FE3D0A"/>
    <w:rsid w:val="00FF0D04"/>
    <w:rsid w:val="145D8292"/>
    <w:rsid w:val="3A90A1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95D78F"/>
  <w15:chartTrackingRefBased/>
  <w15:docId w15:val="{F89A3FBB-B2CB-4B38-9AC8-5762CD4A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58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95496"/>
    <w:pPr>
      <w:keepNext/>
      <w:outlineLvl w:val="0"/>
    </w:pPr>
    <w:rPr>
      <w:rFonts w:ascii="Times New Roman" w:hAnsi="Times New Roman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A6AC4"/>
    <w:pPr>
      <w:keepNext/>
      <w:keepLines/>
      <w:spacing w:before="200"/>
      <w:outlineLvl w:val="1"/>
    </w:pPr>
    <w:rPr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A6AC4"/>
    <w:pPr>
      <w:keepNext/>
      <w:jc w:val="center"/>
      <w:outlineLvl w:val="2"/>
    </w:pPr>
    <w:rPr>
      <w:rFonts w:ascii="Times New Roman" w:hAnsi="Times New Roman"/>
      <w:sz w:val="5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85EA0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  <w:kern w:val="28"/>
      <w:sz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A6AC4"/>
    <w:pPr>
      <w:keepNext/>
      <w:keepLines/>
      <w:spacing w:before="200"/>
      <w:outlineLvl w:val="4"/>
    </w:pPr>
    <w:rPr>
      <w:rFonts w:ascii="Calibri" w:hAnsi="Calibri"/>
      <w:color w:val="244061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5A6AC4"/>
    <w:pPr>
      <w:keepNext/>
      <w:keepLines/>
      <w:spacing w:before="200"/>
      <w:outlineLvl w:val="5"/>
    </w:pPr>
    <w:rPr>
      <w:rFonts w:ascii="Calibri" w:hAnsi="Calibri"/>
      <w:i/>
      <w:iCs/>
      <w:color w:val="244061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5A6AC4"/>
    <w:pPr>
      <w:keepNext/>
      <w:ind w:left="540" w:hanging="540"/>
      <w:outlineLvl w:val="6"/>
    </w:pPr>
    <w:rPr>
      <w:rFonts w:ascii="Arial" w:hAnsi="Arial"/>
      <w:b/>
      <w:sz w:val="1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1"/>
    <w:aliases w:val="2,3,a,b,c,i,ii,iii"/>
    <w:rsid w:val="0061524F"/>
    <w:pPr>
      <w:numPr>
        <w:numId w:val="1"/>
      </w:numPr>
    </w:pPr>
  </w:style>
  <w:style w:type="paragraph" w:customStyle="1" w:styleId="Style1">
    <w:name w:val="Style1"/>
    <w:basedOn w:val="Heading4"/>
    <w:autoRedefine/>
    <w:qFormat/>
    <w:rsid w:val="00785EA0"/>
    <w:pPr>
      <w:jc w:val="both"/>
    </w:pPr>
  </w:style>
  <w:style w:type="character" w:customStyle="1" w:styleId="Heading4Char">
    <w:name w:val="Heading 4 Char"/>
    <w:link w:val="Heading4"/>
    <w:rsid w:val="00785EA0"/>
    <w:rPr>
      <w:rFonts w:ascii="Calibri" w:eastAsia="Times New Roman" w:hAnsi="Calibri" w:cs="Times New Roman"/>
      <w:b/>
      <w:bCs/>
      <w:i/>
      <w:iCs/>
      <w:color w:val="4F81BD"/>
      <w:kern w:val="28"/>
      <w:sz w:val="22"/>
      <w:szCs w:val="24"/>
    </w:rPr>
  </w:style>
  <w:style w:type="character" w:customStyle="1" w:styleId="Heading1Char">
    <w:name w:val="Heading 1 Char"/>
    <w:link w:val="Heading1"/>
    <w:rsid w:val="00595496"/>
    <w:rPr>
      <w:rFonts w:ascii="Times New Roman" w:eastAsia="Times New Roman" w:hAnsi="Times New Roman" w:cs="Times New Roman"/>
      <w:sz w:val="24"/>
      <w:u w:val="single"/>
    </w:rPr>
  </w:style>
  <w:style w:type="paragraph" w:styleId="Footer">
    <w:name w:val="footer"/>
    <w:basedOn w:val="Normal"/>
    <w:link w:val="FooterChar"/>
    <w:uiPriority w:val="99"/>
    <w:rsid w:val="00595496"/>
    <w:pPr>
      <w:tabs>
        <w:tab w:val="center" w:pos="4320"/>
        <w:tab w:val="right" w:pos="8640"/>
      </w:tabs>
    </w:pPr>
    <w:rPr>
      <w:rFonts w:eastAsia="Cambria"/>
      <w:lang w:val="x-none" w:eastAsia="x-none"/>
    </w:rPr>
  </w:style>
  <w:style w:type="character" w:customStyle="1" w:styleId="FooterChar">
    <w:name w:val="Footer Char"/>
    <w:link w:val="Footer"/>
    <w:uiPriority w:val="99"/>
    <w:rsid w:val="00595496"/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rsid w:val="00595496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95496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sid w:val="00595496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595496"/>
    <w:rPr>
      <w:lang w:eastAsia="x-none"/>
    </w:rPr>
  </w:style>
  <w:style w:type="character" w:customStyle="1" w:styleId="SalutationChar">
    <w:name w:val="Salutation Char"/>
    <w:link w:val="Salutation"/>
    <w:rsid w:val="00595496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InsideAddress">
    <w:name w:val="Inside Address"/>
    <w:basedOn w:val="Normal"/>
    <w:rsid w:val="00595496"/>
  </w:style>
  <w:style w:type="paragraph" w:customStyle="1" w:styleId="SubjectLine">
    <w:name w:val="Subject Line"/>
    <w:basedOn w:val="Normal"/>
    <w:rsid w:val="00595496"/>
  </w:style>
  <w:style w:type="character" w:customStyle="1" w:styleId="Heading5Char">
    <w:name w:val="Heading 5 Char"/>
    <w:link w:val="Heading5"/>
    <w:rsid w:val="005A6AC4"/>
    <w:rPr>
      <w:rFonts w:ascii="Calibri" w:eastAsia="Times New Roman" w:hAnsi="Calibri" w:cs="Times New Roman"/>
      <w:color w:val="244061"/>
      <w:sz w:val="24"/>
      <w:szCs w:val="24"/>
      <w:lang w:val="en-US"/>
    </w:rPr>
  </w:style>
  <w:style w:type="character" w:customStyle="1" w:styleId="Heading6Char">
    <w:name w:val="Heading 6 Char"/>
    <w:link w:val="Heading6"/>
    <w:rsid w:val="005A6AC4"/>
    <w:rPr>
      <w:rFonts w:ascii="Calibri" w:eastAsia="Times New Roman" w:hAnsi="Calibri" w:cs="Times New Roman"/>
      <w:i/>
      <w:iCs/>
      <w:color w:val="24406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5A6AC4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rsid w:val="005A6AC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ing2Char">
    <w:name w:val="Heading 2 Char"/>
    <w:link w:val="Heading2"/>
    <w:rsid w:val="005A6A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5A6AC4"/>
    <w:rPr>
      <w:rFonts w:ascii="Times New Roman" w:eastAsia="Times New Roman" w:hAnsi="Times New Roman" w:cs="Times New Roman"/>
      <w:sz w:val="52"/>
    </w:rPr>
  </w:style>
  <w:style w:type="character" w:customStyle="1" w:styleId="Heading7Char">
    <w:name w:val="Heading 7 Char"/>
    <w:link w:val="Heading7"/>
    <w:rsid w:val="005A6AC4"/>
    <w:rPr>
      <w:rFonts w:ascii="Arial" w:eastAsia="Times New Roman" w:hAnsi="Arial" w:cs="Times New Roman"/>
      <w:b/>
      <w:sz w:val="18"/>
      <w:szCs w:val="24"/>
      <w:u w:val="single"/>
    </w:rPr>
  </w:style>
  <w:style w:type="paragraph" w:customStyle="1" w:styleId="ColorfulList-Accent11">
    <w:name w:val="Colorful List - Accent 11"/>
    <w:basedOn w:val="Normal"/>
    <w:rsid w:val="005A6AC4"/>
    <w:pPr>
      <w:ind w:left="720"/>
      <w:contextualSpacing/>
    </w:pPr>
  </w:style>
  <w:style w:type="paragraph" w:styleId="Header">
    <w:name w:val="header"/>
    <w:basedOn w:val="Normal"/>
    <w:link w:val="HeaderChar"/>
    <w:rsid w:val="005A6AC4"/>
    <w:pPr>
      <w:tabs>
        <w:tab w:val="center" w:pos="4320"/>
        <w:tab w:val="right" w:pos="8640"/>
      </w:tabs>
    </w:pPr>
    <w:rPr>
      <w:rFonts w:eastAsia="Cambria"/>
      <w:lang w:val="x-none" w:eastAsia="x-none"/>
    </w:rPr>
  </w:style>
  <w:style w:type="character" w:customStyle="1" w:styleId="HeaderChar">
    <w:name w:val="Header Char"/>
    <w:link w:val="Header"/>
    <w:rsid w:val="005A6AC4"/>
    <w:rPr>
      <w:rFonts w:ascii="Cambria" w:eastAsia="Cambria" w:hAnsi="Cambria" w:cs="Times New Roman"/>
      <w:sz w:val="24"/>
      <w:szCs w:val="24"/>
    </w:rPr>
  </w:style>
  <w:style w:type="paragraph" w:customStyle="1" w:styleId="MyHeading1">
    <w:name w:val="My Heading 1"/>
    <w:basedOn w:val="Normal"/>
    <w:rsid w:val="005A6AC4"/>
    <w:rPr>
      <w:rFonts w:ascii="Helvetica Neue Light" w:hAnsi="Helvetica Neue Light"/>
      <w:b/>
      <w:bCs/>
      <w:sz w:val="28"/>
      <w:lang w:val="en-GB"/>
    </w:rPr>
  </w:style>
  <w:style w:type="paragraph" w:customStyle="1" w:styleId="MyHeading2">
    <w:name w:val="My Heading 2"/>
    <w:basedOn w:val="Normal"/>
    <w:qFormat/>
    <w:rsid w:val="005A6AC4"/>
    <w:rPr>
      <w:rFonts w:ascii="Helvetica Neue Light" w:hAnsi="Helvetica Neue Light"/>
      <w:bCs/>
      <w:sz w:val="28"/>
      <w:lang w:val="en-GB"/>
    </w:rPr>
  </w:style>
  <w:style w:type="character" w:styleId="PageNumber">
    <w:name w:val="page number"/>
    <w:rsid w:val="005A6AC4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5A6AC4"/>
    <w:pPr>
      <w:tabs>
        <w:tab w:val="right" w:leader="dot" w:pos="8289"/>
      </w:tabs>
      <w:spacing w:line="360" w:lineRule="auto"/>
    </w:pPr>
  </w:style>
  <w:style w:type="paragraph" w:styleId="TOC2">
    <w:name w:val="toc 2"/>
    <w:basedOn w:val="Normal"/>
    <w:next w:val="Normal"/>
    <w:autoRedefine/>
    <w:semiHidden/>
    <w:rsid w:val="005A6AC4"/>
    <w:pPr>
      <w:tabs>
        <w:tab w:val="right" w:leader="dot" w:pos="8289"/>
      </w:tabs>
      <w:spacing w:line="360" w:lineRule="auto"/>
      <w:ind w:left="238"/>
    </w:pPr>
  </w:style>
  <w:style w:type="paragraph" w:styleId="TOC3">
    <w:name w:val="toc 3"/>
    <w:basedOn w:val="Normal"/>
    <w:next w:val="Normal"/>
    <w:autoRedefine/>
    <w:semiHidden/>
    <w:rsid w:val="005A6AC4"/>
    <w:pPr>
      <w:ind w:left="480"/>
    </w:pPr>
  </w:style>
  <w:style w:type="paragraph" w:styleId="TOC4">
    <w:name w:val="toc 4"/>
    <w:basedOn w:val="Normal"/>
    <w:next w:val="Normal"/>
    <w:autoRedefine/>
    <w:semiHidden/>
    <w:rsid w:val="005A6AC4"/>
    <w:pPr>
      <w:ind w:left="720"/>
    </w:pPr>
  </w:style>
  <w:style w:type="paragraph" w:styleId="TOC5">
    <w:name w:val="toc 5"/>
    <w:basedOn w:val="Normal"/>
    <w:next w:val="Normal"/>
    <w:autoRedefine/>
    <w:semiHidden/>
    <w:rsid w:val="005A6AC4"/>
    <w:pPr>
      <w:ind w:left="960"/>
    </w:pPr>
  </w:style>
  <w:style w:type="paragraph" w:styleId="TOC6">
    <w:name w:val="toc 6"/>
    <w:basedOn w:val="Normal"/>
    <w:next w:val="Normal"/>
    <w:autoRedefine/>
    <w:semiHidden/>
    <w:rsid w:val="005A6AC4"/>
    <w:pPr>
      <w:ind w:left="1200"/>
    </w:pPr>
  </w:style>
  <w:style w:type="paragraph" w:styleId="TOC7">
    <w:name w:val="toc 7"/>
    <w:basedOn w:val="Normal"/>
    <w:next w:val="Normal"/>
    <w:autoRedefine/>
    <w:semiHidden/>
    <w:rsid w:val="005A6AC4"/>
    <w:pPr>
      <w:ind w:left="1440"/>
    </w:pPr>
  </w:style>
  <w:style w:type="paragraph" w:styleId="TOC8">
    <w:name w:val="toc 8"/>
    <w:basedOn w:val="Normal"/>
    <w:next w:val="Normal"/>
    <w:autoRedefine/>
    <w:semiHidden/>
    <w:rsid w:val="005A6AC4"/>
    <w:pPr>
      <w:ind w:left="1680"/>
    </w:pPr>
  </w:style>
  <w:style w:type="paragraph" w:styleId="TOC9">
    <w:name w:val="toc 9"/>
    <w:basedOn w:val="Normal"/>
    <w:next w:val="Normal"/>
    <w:autoRedefine/>
    <w:semiHidden/>
    <w:rsid w:val="005A6AC4"/>
    <w:pPr>
      <w:ind w:left="1920"/>
    </w:pPr>
  </w:style>
  <w:style w:type="paragraph" w:styleId="BalloonText">
    <w:name w:val="Balloon Text"/>
    <w:basedOn w:val="Normal"/>
    <w:link w:val="BalloonTextChar"/>
    <w:semiHidden/>
    <w:rsid w:val="005A6AC4"/>
    <w:rPr>
      <w:rFonts w:ascii="Tahoma" w:eastAsia="Cambri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semiHidden/>
    <w:rsid w:val="005A6AC4"/>
    <w:rPr>
      <w:rFonts w:ascii="Tahoma" w:eastAsia="Cambria" w:hAnsi="Tahoma" w:cs="Times New Roman"/>
      <w:sz w:val="16"/>
      <w:szCs w:val="16"/>
      <w:lang w:val="en-US"/>
    </w:rPr>
  </w:style>
  <w:style w:type="paragraph" w:customStyle="1" w:styleId="ColorfulShading-Accent31">
    <w:name w:val="Colorful Shading - Accent 31"/>
    <w:basedOn w:val="Normal"/>
    <w:qFormat/>
    <w:rsid w:val="005A6AC4"/>
    <w:pPr>
      <w:ind w:left="720"/>
      <w:contextualSpacing/>
    </w:pPr>
  </w:style>
  <w:style w:type="paragraph" w:styleId="BodyText2">
    <w:name w:val="Body Text 2"/>
    <w:basedOn w:val="Normal"/>
    <w:link w:val="BodyText2Char"/>
    <w:rsid w:val="005A6AC4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5A6AC4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A6AC4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5A6AC4"/>
    <w:rPr>
      <w:rFonts w:ascii="Cambria" w:eastAsia="Times New Roman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5A6AC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5A6AC4"/>
    <w:rPr>
      <w:rFonts w:ascii="Courier New" w:eastAsia="Times New Roman" w:hAnsi="Courier New" w:cs="Times New Roman"/>
    </w:rPr>
  </w:style>
  <w:style w:type="paragraph" w:customStyle="1" w:styleId="heading">
    <w:name w:val="heading"/>
    <w:basedOn w:val="Normal"/>
    <w:rsid w:val="005A6AC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b/>
      <w:szCs w:val="20"/>
      <w:u w:val="single"/>
      <w:lang w:val="en-GB"/>
    </w:rPr>
  </w:style>
  <w:style w:type="paragraph" w:customStyle="1" w:styleId="head1">
    <w:name w:val="head1"/>
    <w:basedOn w:val="Normal"/>
    <w:rsid w:val="005A6AC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b/>
      <w:smallCaps/>
      <w:szCs w:val="20"/>
      <w:lang w:val="en-GB"/>
    </w:rPr>
  </w:style>
  <w:style w:type="paragraph" w:styleId="BodyText3">
    <w:name w:val="Body Text 3"/>
    <w:basedOn w:val="Normal"/>
    <w:link w:val="BodyText3Char"/>
    <w:rsid w:val="005A6AC4"/>
    <w:rPr>
      <w:rFonts w:ascii="Arial" w:hAnsi="Arial"/>
      <w:i/>
      <w:iCs/>
      <w:sz w:val="18"/>
      <w:szCs w:val="20"/>
      <w:lang w:val="x-none" w:eastAsia="x-none"/>
    </w:rPr>
  </w:style>
  <w:style w:type="character" w:customStyle="1" w:styleId="BodyText3Char">
    <w:name w:val="Body Text 3 Char"/>
    <w:link w:val="BodyText3"/>
    <w:rsid w:val="005A6AC4"/>
    <w:rPr>
      <w:rFonts w:ascii="Arial" w:eastAsia="Times New Roman" w:hAnsi="Arial" w:cs="Times New Roman"/>
      <w:i/>
      <w:iCs/>
      <w:sz w:val="18"/>
    </w:rPr>
  </w:style>
  <w:style w:type="paragraph" w:styleId="Title">
    <w:name w:val="Title"/>
    <w:basedOn w:val="Normal"/>
    <w:link w:val="TitleChar"/>
    <w:qFormat/>
    <w:rsid w:val="005A6AC4"/>
    <w:pPr>
      <w:jc w:val="center"/>
    </w:pPr>
    <w:rPr>
      <w:rFonts w:ascii="Arial" w:hAnsi="Arial"/>
      <w:b/>
      <w:szCs w:val="20"/>
      <w:u w:val="single"/>
      <w:lang w:val="x-none" w:eastAsia="x-none"/>
    </w:rPr>
  </w:style>
  <w:style w:type="character" w:customStyle="1" w:styleId="TitleChar">
    <w:name w:val="Title Char"/>
    <w:link w:val="Title"/>
    <w:rsid w:val="005A6AC4"/>
    <w:rPr>
      <w:rFonts w:ascii="Arial" w:eastAsia="Times New Roman" w:hAnsi="Arial" w:cs="Times New Roman"/>
      <w:b/>
      <w:sz w:val="24"/>
      <w:u w:val="single"/>
    </w:rPr>
  </w:style>
  <w:style w:type="paragraph" w:styleId="BodyTextIndent3">
    <w:name w:val="Body Text Indent 3"/>
    <w:basedOn w:val="Normal"/>
    <w:link w:val="BodyTextIndent3Char"/>
    <w:rsid w:val="005A6AC4"/>
    <w:pPr>
      <w:ind w:left="540"/>
      <w:jc w:val="both"/>
    </w:pPr>
    <w:rPr>
      <w:rFonts w:ascii="Arial" w:hAnsi="Arial"/>
      <w:b/>
      <w:sz w:val="18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5A6AC4"/>
    <w:rPr>
      <w:rFonts w:ascii="Arial" w:eastAsia="Times New Roman" w:hAnsi="Arial" w:cs="Times New Roman"/>
      <w:b/>
      <w:sz w:val="18"/>
    </w:rPr>
  </w:style>
  <w:style w:type="paragraph" w:styleId="DocumentMap">
    <w:name w:val="Document Map"/>
    <w:basedOn w:val="Normal"/>
    <w:link w:val="DocumentMapChar"/>
    <w:unhideWhenUsed/>
    <w:rsid w:val="005A6AC4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5A6AC4"/>
    <w:rPr>
      <w:rFonts w:ascii="Lucida Grande" w:eastAsia="Times New Roman" w:hAnsi="Lucida Grande" w:cs="Times New Roman"/>
      <w:sz w:val="24"/>
      <w:szCs w:val="24"/>
    </w:rPr>
  </w:style>
  <w:style w:type="paragraph" w:customStyle="1" w:styleId="MediumGrid21">
    <w:name w:val="Medium Grid 21"/>
    <w:uiPriority w:val="99"/>
    <w:qFormat/>
    <w:rsid w:val="005A6AC4"/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Footer-black">
    <w:name w:val="Footer - black"/>
    <w:basedOn w:val="Normal"/>
    <w:uiPriority w:val="99"/>
    <w:rsid w:val="005A6AC4"/>
    <w:pPr>
      <w:widowControl w:val="0"/>
      <w:tabs>
        <w:tab w:val="left" w:pos="283"/>
        <w:tab w:val="left" w:pos="454"/>
        <w:tab w:val="left" w:pos="624"/>
        <w:tab w:val="left" w:pos="794"/>
        <w:tab w:val="left" w:pos="964"/>
        <w:tab w:val="left" w:pos="1134"/>
        <w:tab w:val="left" w:pos="1304"/>
        <w:tab w:val="left" w:pos="1474"/>
        <w:tab w:val="left" w:pos="1644"/>
        <w:tab w:val="left" w:pos="1814"/>
        <w:tab w:val="left" w:pos="1984"/>
        <w:tab w:val="left" w:pos="2154"/>
        <w:tab w:val="left" w:pos="2324"/>
        <w:tab w:val="left" w:pos="2494"/>
        <w:tab w:val="left" w:pos="2665"/>
        <w:tab w:val="left" w:pos="2835"/>
        <w:tab w:val="left" w:pos="3005"/>
        <w:tab w:val="left" w:pos="3175"/>
        <w:tab w:val="left" w:pos="3345"/>
        <w:tab w:val="left" w:pos="3515"/>
      </w:tabs>
      <w:suppressAutoHyphens/>
      <w:autoSpaceDE w:val="0"/>
      <w:autoSpaceDN w:val="0"/>
      <w:adjustRightInd w:val="0"/>
      <w:spacing w:line="288" w:lineRule="auto"/>
      <w:ind w:left="113" w:right="113"/>
      <w:jc w:val="center"/>
      <w:textAlignment w:val="center"/>
    </w:pPr>
    <w:rPr>
      <w:rFonts w:ascii="CenturyGothic" w:eastAsia="Cambria" w:hAnsi="CenturyGothic" w:cs="CenturyGothic"/>
      <w:color w:val="33333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5A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1">
    <w:name w:val="Plain Table 1"/>
    <w:basedOn w:val="TableNormal"/>
    <w:rsid w:val="005A6AC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Shading1-Accent6">
    <w:name w:val="Medium Shading 1 Accent 6"/>
    <w:basedOn w:val="TableNormal"/>
    <w:uiPriority w:val="69"/>
    <w:rsid w:val="005A6AC4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lorfulList-Accent12">
    <w:name w:val="Colorful List - Accent 12"/>
    <w:basedOn w:val="Normal"/>
    <w:qFormat/>
    <w:rsid w:val="0051077C"/>
    <w:pPr>
      <w:ind w:left="720"/>
    </w:pPr>
  </w:style>
  <w:style w:type="paragraph" w:styleId="ListParagraph">
    <w:name w:val="List Paragraph"/>
    <w:basedOn w:val="Normal"/>
    <w:qFormat/>
    <w:rsid w:val="001A1ED2"/>
    <w:pPr>
      <w:ind w:left="720"/>
    </w:pPr>
  </w:style>
  <w:style w:type="paragraph" w:styleId="NoSpacing">
    <w:name w:val="No Spacing"/>
    <w:uiPriority w:val="1"/>
    <w:qFormat/>
    <w:rsid w:val="00260360"/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TableContents">
    <w:name w:val="Table Contents"/>
    <w:basedOn w:val="Normal"/>
    <w:uiPriority w:val="99"/>
    <w:rsid w:val="00C872C0"/>
    <w:pPr>
      <w:suppressLineNumbers/>
      <w:suppressAutoHyphens/>
    </w:pPr>
    <w:rPr>
      <w:rFonts w:ascii="Times New Roman" w:hAnsi="Times New Roman"/>
      <w:szCs w:val="20"/>
      <w:lang w:val="en-GB" w:eastAsia="ar-SA"/>
    </w:rPr>
  </w:style>
  <w:style w:type="character" w:styleId="UnresolvedMention">
    <w:name w:val="Unresolved Mention"/>
    <w:uiPriority w:val="99"/>
    <w:semiHidden/>
    <w:unhideWhenUsed/>
    <w:rsid w:val="004015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04D5-5FD5-4BAD-81F6-8C401C5D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Manager>CABB</Manager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Malcomson</dc:creator>
  <cp:keywords/>
  <cp:lastModifiedBy>Gary Malcomson</cp:lastModifiedBy>
  <cp:revision>3</cp:revision>
  <cp:lastPrinted>2016-02-05T19:06:00Z</cp:lastPrinted>
  <dcterms:created xsi:type="dcterms:W3CDTF">2021-07-20T09:04:00Z</dcterms:created>
  <dcterms:modified xsi:type="dcterms:W3CDTF">2021-07-20T09:05:00Z</dcterms:modified>
</cp:coreProperties>
</file>